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Appliance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[Service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Appliance Technician, you will diagnose, repair, and maintain household appliances, ensuring a high standard of service delivery. Your role is crucial in enhancing customer satisfaction and loyalty by effectively resolving appliance issues. You will directly contribute to the company's reputation and growth by providing expert service and maintaining high-quality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Diagnose and troubleshoot appliance issues to determine the appropriate repair solutions.</w:t>
      </w:r>
    </w:p>
    <w:p>
      <w:pPr>
        <w:pStyle w:val="ListParagraph"/>
        <w:numPr>
          <w:ilvl w:val="0"/>
          <w:numId w:val="1"/>
        </w:numPr>
        <w:spacing w:after="60" w:line="300"/>
      </w:pPr>
      <w:r>
        <w:rPr>
          <w:rFonts w:ascii="Lexend" w:cs="Arial" w:eastAsia="Arial" w:hAnsi="Lexend"/>
          <w:color w:val="242730"/>
          <w:sz w:val="20"/>
          <w:szCs w:val="20"/>
        </w:rPr>
        <w:t xml:space="preserve">Perform repairs and maintenance on a variety of household appliances, including refrigerators, ovens, washers, and dryers.</w:t>
      </w:r>
    </w:p>
    <w:p>
      <w:pPr>
        <w:pStyle w:val="ListParagraph"/>
        <w:numPr>
          <w:ilvl w:val="0"/>
          <w:numId w:val="1"/>
        </w:numPr>
        <w:spacing w:after="60" w:line="300"/>
      </w:pPr>
      <w:r>
        <w:rPr>
          <w:rFonts w:ascii="Lexend" w:cs="Arial" w:eastAsia="Arial" w:hAnsi="Lexend"/>
          <w:color w:val="242730"/>
          <w:sz w:val="20"/>
          <w:szCs w:val="20"/>
        </w:rPr>
        <w:t xml:space="preserve">Utilize diagnostic tools and software to efficiently identify problems and solutions.</w:t>
      </w:r>
    </w:p>
    <w:p>
      <w:pPr>
        <w:pStyle w:val="ListParagraph"/>
        <w:numPr>
          <w:ilvl w:val="0"/>
          <w:numId w:val="1"/>
        </w:numPr>
        <w:spacing w:after="60" w:line="300"/>
      </w:pPr>
      <w:r>
        <w:rPr>
          <w:rFonts w:ascii="Lexend" w:cs="Arial" w:eastAsia="Arial" w:hAnsi="Lexend"/>
          <w:color w:val="242730"/>
          <w:sz w:val="20"/>
          <w:szCs w:val="20"/>
        </w:rPr>
        <w:t xml:space="preserve">Maintain accurate records of service calls, repairs, parts used, and customer interactions in the company’s CRM system.</w:t>
      </w:r>
    </w:p>
    <w:p>
      <w:pPr>
        <w:pStyle w:val="ListParagraph"/>
        <w:numPr>
          <w:ilvl w:val="0"/>
          <w:numId w:val="1"/>
        </w:numPr>
        <w:spacing w:after="60" w:line="300"/>
      </w:pPr>
      <w:r>
        <w:rPr>
          <w:rFonts w:ascii="Lexend" w:cs="Arial" w:eastAsia="Arial" w:hAnsi="Lexend"/>
          <w:color w:val="242730"/>
          <w:sz w:val="20"/>
          <w:szCs w:val="20"/>
        </w:rPr>
        <w:t xml:space="preserve">Ensure compliance with safety regulations and company policies during all repair activities.</w:t>
      </w:r>
    </w:p>
    <w:p>
      <w:pPr>
        <w:pStyle w:val="ListParagraph"/>
        <w:numPr>
          <w:ilvl w:val="0"/>
          <w:numId w:val="1"/>
        </w:numPr>
        <w:spacing w:after="60" w:line="300"/>
      </w:pPr>
      <w:r>
        <w:rPr>
          <w:rFonts w:ascii="Lexend" w:cs="Arial" w:eastAsia="Arial" w:hAnsi="Lexend"/>
          <w:color w:val="242730"/>
          <w:sz w:val="20"/>
          <w:szCs w:val="20"/>
        </w:rPr>
        <w:t xml:space="preserve">Provide excellent customer service by clearly explaining repair processes and offering maintenance tips.</w:t>
      </w:r>
    </w:p>
    <w:p>
      <w:pPr>
        <w:pStyle w:val="ListParagraph"/>
        <w:numPr>
          <w:ilvl w:val="0"/>
          <w:numId w:val="1"/>
        </w:numPr>
        <w:spacing w:after="60" w:line="300"/>
      </w:pPr>
      <w:r>
        <w:rPr>
          <w:rFonts w:ascii="Lexend" w:cs="Arial" w:eastAsia="Arial" w:hAnsi="Lexend"/>
          <w:color w:val="242730"/>
          <w:sz w:val="20"/>
          <w:szCs w:val="20"/>
        </w:rPr>
        <w:t xml:space="preserve">Manage inventory of parts and tools, ensuring availability for scheduled jobs.</w:t>
      </w:r>
    </w:p>
    <w:p>
      <w:pPr>
        <w:pStyle w:val="ListParagraph"/>
        <w:numPr>
          <w:ilvl w:val="0"/>
          <w:numId w:val="1"/>
        </w:numPr>
        <w:spacing w:after="60" w:line="300"/>
      </w:pPr>
      <w:r>
        <w:rPr>
          <w:rFonts w:ascii="Lexend" w:cs="Arial" w:eastAsia="Arial" w:hAnsi="Lexend"/>
          <w:color w:val="242730"/>
          <w:sz w:val="20"/>
          <w:szCs w:val="20"/>
        </w:rPr>
        <w:t xml:space="preserve">Participate in ongoing training to stay updated on industry standards and new appliance technologies.</w:t>
      </w:r>
    </w:p>
    <w:p>
      <w:pPr>
        <w:pStyle w:val="ListParagraph"/>
        <w:numPr>
          <w:ilvl w:val="0"/>
          <w:numId w:val="1"/>
        </w:numPr>
        <w:spacing w:after="60" w:line="300"/>
      </w:pPr>
      <w:r>
        <w:rPr>
          <w:rFonts w:ascii="Lexend" w:cs="Arial" w:eastAsia="Arial" w:hAnsi="Lexend"/>
          <w:color w:val="242730"/>
          <w:sz w:val="20"/>
          <w:szCs w:val="20"/>
        </w:rPr>
        <w:t xml:space="preserve">Collaborate with the service team to improve service delivery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service schedule and prepare for appointments by gathering necessary tools and parts.</w:t>
      </w:r>
    </w:p>
    <w:p>
      <w:pPr>
        <w:pStyle w:val="ListParagraph"/>
        <w:numPr>
          <w:ilvl w:val="0"/>
          <w:numId w:val="1"/>
        </w:numPr>
        <w:spacing w:after="60" w:line="300"/>
      </w:pPr>
      <w:r>
        <w:rPr>
          <w:rFonts w:ascii="Lexend" w:cs="Arial" w:eastAsia="Arial" w:hAnsi="Lexend"/>
          <w:color w:val="242730"/>
          <w:sz w:val="20"/>
          <w:szCs w:val="20"/>
        </w:rPr>
        <w:t xml:space="preserve">Conduct on-site visits to diagnose and repair appliances, ensuring timely completion of each job.</w:t>
      </w:r>
    </w:p>
    <w:p>
      <w:pPr>
        <w:pStyle w:val="ListParagraph"/>
        <w:numPr>
          <w:ilvl w:val="0"/>
          <w:numId w:val="1"/>
        </w:numPr>
        <w:spacing w:after="60" w:line="300"/>
      </w:pPr>
      <w:r>
        <w:rPr>
          <w:rFonts w:ascii="Lexend" w:cs="Arial" w:eastAsia="Arial" w:hAnsi="Lexend"/>
          <w:color w:val="242730"/>
          <w:sz w:val="20"/>
          <w:szCs w:val="20"/>
        </w:rPr>
        <w:t xml:space="preserve">Provide estimates for repair costs and timeframes to customers before commencing work.</w:t>
      </w:r>
    </w:p>
    <w:p>
      <w:pPr>
        <w:pStyle w:val="ListParagraph"/>
        <w:numPr>
          <w:ilvl w:val="0"/>
          <w:numId w:val="1"/>
        </w:numPr>
        <w:spacing w:after="60" w:line="300"/>
      </w:pPr>
      <w:r>
        <w:rPr>
          <w:rFonts w:ascii="Lexend" w:cs="Arial" w:eastAsia="Arial" w:hAnsi="Lexend"/>
          <w:color w:val="242730"/>
          <w:sz w:val="20"/>
          <w:szCs w:val="20"/>
        </w:rPr>
        <w:t xml:space="preserve">Follow up with customers post-service to ensure satisfaction and address any further concerns.</w:t>
      </w:r>
    </w:p>
    <w:p>
      <w:pPr>
        <w:pStyle w:val="ListParagraph"/>
        <w:numPr>
          <w:ilvl w:val="0"/>
          <w:numId w:val="1"/>
        </w:numPr>
        <w:spacing w:after="60" w:line="300"/>
      </w:pPr>
      <w:r>
        <w:rPr>
          <w:rFonts w:ascii="Lexend" w:cs="Arial" w:eastAsia="Arial" w:hAnsi="Lexend"/>
          <w:color w:val="242730"/>
          <w:sz w:val="20"/>
          <w:szCs w:val="20"/>
        </w:rPr>
        <w:t xml:space="preserve">Complete and submit service reports and customer feedback forms daily.</w:t>
      </w:r>
    </w:p>
    <w:p>
      <w:pPr>
        <w:pStyle w:val="ListParagraph"/>
        <w:numPr>
          <w:ilvl w:val="0"/>
          <w:numId w:val="1"/>
        </w:numPr>
        <w:spacing w:after="60" w:line="300"/>
      </w:pPr>
      <w:r>
        <w:rPr>
          <w:rFonts w:ascii="Lexend" w:cs="Arial" w:eastAsia="Arial" w:hAnsi="Lexend"/>
          <w:color w:val="242730"/>
          <w:sz w:val="20"/>
          <w:szCs w:val="20"/>
        </w:rPr>
        <w:t xml:space="preserve">Attend weekly team meetings to discuss performance, challenges, and opportunities for improvement.</w:t>
      </w:r>
    </w:p>
    <w:p>
      <w:pPr>
        <w:pStyle w:val="ListParagraph"/>
        <w:numPr>
          <w:ilvl w:val="0"/>
          <w:numId w:val="1"/>
        </w:numPr>
        <w:spacing w:after="60" w:line="300"/>
      </w:pPr>
      <w:r>
        <w:rPr>
          <w:rFonts w:ascii="Lexend" w:cs="Arial" w:eastAsia="Arial" w:hAnsi="Lexend"/>
          <w:color w:val="242730"/>
          <w:sz w:val="20"/>
          <w:szCs w:val="20"/>
        </w:rPr>
        <w:t xml:space="preserve">Conduct quality assurance checks on completed repairs to maintain service standards.</w:t>
      </w:r>
    </w:p>
    <w:p>
      <w:pPr>
        <w:pStyle w:val="ListParagraph"/>
        <w:numPr>
          <w:ilvl w:val="0"/>
          <w:numId w:val="1"/>
        </w:numPr>
        <w:spacing w:after="60" w:line="300"/>
      </w:pPr>
      <w:r>
        <w:rPr>
          <w:rFonts w:ascii="Lexend" w:cs="Arial" w:eastAsia="Arial" w:hAnsi="Lexend"/>
          <w:color w:val="242730"/>
          <w:sz w:val="20"/>
          <w:szCs w:val="20"/>
        </w:rPr>
        <w:t xml:space="preserve">Engage in continuous learning through online courses and workshops.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First-time fix rate: approximately 80-90%.</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4.7/5.0.</w:t>
      </w:r>
    </w:p>
    <w:p>
      <w:pPr>
        <w:pStyle w:val="ListParagraph"/>
        <w:numPr>
          <w:ilvl w:val="0"/>
          <w:numId w:val="1"/>
        </w:numPr>
        <w:spacing w:after="60" w:line="300"/>
      </w:pPr>
      <w:r>
        <w:rPr>
          <w:rFonts w:ascii="Lexend" w:cs="Arial" w:eastAsia="Arial" w:hAnsi="Lexend"/>
          <w:color w:val="242730"/>
          <w:sz w:val="20"/>
          <w:szCs w:val="20"/>
        </w:rPr>
        <w:t xml:space="preserve">Callback rate: ≤ 5%.</w:t>
      </w:r>
    </w:p>
    <w:p>
      <w:pPr>
        <w:pStyle w:val="ListParagraph"/>
        <w:numPr>
          <w:ilvl w:val="0"/>
          <w:numId w:val="1"/>
        </w:numPr>
        <w:spacing w:after="60" w:line="300"/>
      </w:pPr>
      <w:r>
        <w:rPr>
          <w:rFonts w:ascii="Lexend" w:cs="Arial" w:eastAsia="Arial" w:hAnsi="Lexend"/>
          <w:color w:val="242730"/>
          <w:sz w:val="20"/>
          <w:szCs w:val="20"/>
        </w:rPr>
        <w:t xml:space="preserve">Average repair time per job: approximately 1-2 hours.</w:t>
      </w:r>
    </w:p>
    <w:p>
      <w:pPr>
        <w:pStyle w:val="ListParagraph"/>
        <w:numPr>
          <w:ilvl w:val="0"/>
          <w:numId w:val="1"/>
        </w:numPr>
        <w:spacing w:after="60" w:line="300"/>
      </w:pPr>
      <w:r>
        <w:rPr>
          <w:rFonts w:ascii="Lexend" w:cs="Arial" w:eastAsia="Arial" w:hAnsi="Lexend"/>
          <w:color w:val="242730"/>
          <w:sz w:val="20"/>
          <w:szCs w:val="20"/>
        </w:rPr>
        <w:t xml:space="preserve">Parts usage accuracy: ≥ 95%.</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70% of KPI targets within 30 days, 85% within 60 days, and 100% within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Valid driver’s license and clean driving record.</w:t>
      </w:r>
    </w:p>
    <w:p>
      <w:pPr>
        <w:pStyle w:val="ListParagraph"/>
        <w:numPr>
          <w:ilvl w:val="0"/>
          <w:numId w:val="1"/>
        </w:numPr>
        <w:spacing w:after="60" w:line="300"/>
      </w:pPr>
      <w:r>
        <w:rPr>
          <w:rFonts w:ascii="Lexend" w:cs="Arial" w:eastAsia="Arial" w:hAnsi="Lexend"/>
          <w:color w:val="242730"/>
          <w:sz w:val="20"/>
          <w:szCs w:val="20"/>
        </w:rPr>
        <w:t xml:space="preserve">Certification in appliance repair (e.g., NASTeC or equivalent).</w:t>
      </w:r>
    </w:p>
    <w:p>
      <w:pPr>
        <w:pStyle w:val="ListParagraph"/>
        <w:numPr>
          <w:ilvl w:val="0"/>
          <w:numId w:val="1"/>
        </w:numPr>
        <w:spacing w:after="60" w:line="300"/>
      </w:pPr>
      <w:r>
        <w:rPr>
          <w:rFonts w:ascii="Lexend" w:cs="Arial" w:eastAsia="Arial" w:hAnsi="Lexend"/>
          <w:color w:val="242730"/>
          <w:sz w:val="20"/>
          <w:szCs w:val="20"/>
        </w:rPr>
        <w:t xml:space="preserve">Proficiency with diagnostic tools and repair software.</w:t>
      </w:r>
    </w:p>
    <w:p>
      <w:pPr>
        <w:pStyle w:val="ListParagraph"/>
        <w:numPr>
          <w:ilvl w:val="0"/>
          <w:numId w:val="1"/>
        </w:numPr>
        <w:spacing w:after="60" w:line="300"/>
      </w:pPr>
      <w:r>
        <w:rPr>
          <w:rFonts w:ascii="Lexend" w:cs="Arial" w:eastAsia="Arial" w:hAnsi="Lexend"/>
          <w:color w:val="242730"/>
          <w:sz w:val="20"/>
          <w:szCs w:val="20"/>
        </w:rPr>
        <w:t xml:space="preserve">Strong problem-solving skills and attention to detail.</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manage time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experience in appliance repair or a related field.</w:t>
      </w:r>
    </w:p>
    <w:p>
      <w:pPr>
        <w:pStyle w:val="ListParagraph"/>
        <w:numPr>
          <w:ilvl w:val="0"/>
          <w:numId w:val="1"/>
        </w:numPr>
        <w:spacing w:after="60" w:line="300"/>
      </w:pPr>
      <w:r>
        <w:rPr>
          <w:rFonts w:ascii="Lexend" w:cs="Arial" w:eastAsia="Arial" w:hAnsi="Lexend"/>
          <w:color w:val="242730"/>
          <w:sz w:val="20"/>
          <w:szCs w:val="20"/>
        </w:rPr>
        <w:t xml:space="preserve">Familiarity with a wide range of appliance brands and models.</w:t>
      </w:r>
    </w:p>
    <w:p>
      <w:pPr>
        <w:pStyle w:val="ListParagraph"/>
        <w:numPr>
          <w:ilvl w:val="0"/>
          <w:numId w:val="1"/>
        </w:numPr>
        <w:spacing w:after="60" w:line="300"/>
      </w:pPr>
      <w:r>
        <w:rPr>
          <w:rFonts w:ascii="Lexend" w:cs="Arial" w:eastAsia="Arial" w:hAnsi="Lexend"/>
          <w:color w:val="242730"/>
          <w:sz w:val="20"/>
          <w:szCs w:val="20"/>
        </w:rPr>
        <w:t xml:space="preserve">Experience using CRM systems for managing service records.</w:t>
      </w:r>
    </w:p>
    <w:p>
      <w:pPr>
        <w:pStyle w:val="ListParagraph"/>
        <w:numPr>
          <w:ilvl w:val="0"/>
          <w:numId w:val="1"/>
        </w:numPr>
        <w:spacing w:after="60" w:line="300"/>
      </w:pPr>
      <w:r>
        <w:rPr>
          <w:rFonts w:ascii="Lexend" w:cs="Arial" w:eastAsia="Arial" w:hAnsi="Lexend"/>
          <w:color w:val="242730"/>
          <w:sz w:val="20"/>
          <w:szCs w:val="20"/>
        </w:rPr>
        <w:t xml:space="preserve">Knowledge of electrical and mechanical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environments, including tight spaces and different weather conditions.</w:t>
      </w:r>
    </w:p>
    <w:p>
      <w:pPr>
        <w:pStyle w:val="ListParagraph"/>
        <w:numPr>
          <w:ilvl w:val="0"/>
          <w:numId w:val="1"/>
        </w:numPr>
        <w:spacing w:after="60" w:line="300"/>
      </w:pPr>
      <w:r>
        <w:rPr>
          <w:rFonts w:ascii="Lexend" w:cs="Arial" w:eastAsia="Arial" w:hAnsi="Lexend"/>
          <w:color w:val="242730"/>
          <w:sz w:val="20"/>
          <w:szCs w:val="20"/>
        </w:rPr>
        <w:t xml:space="preserve">Ability to stand, bend, and kneel for extended periods.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 with occasional weekends.</w:t>
      </w:r>
    </w:p>
    <w:p>
      <w:pPr>
        <w:pStyle w:val="ListParagraph"/>
        <w:numPr>
          <w:ilvl w:val="0"/>
          <w:numId w:val="1"/>
        </w:numPr>
        <w:spacing w:after="60" w:line="300"/>
      </w:pPr>
      <w:r>
        <w:rPr>
          <w:rFonts w:ascii="Lexend" w:cs="Arial" w:eastAsia="Arial" w:hAnsi="Lexend"/>
          <w:color w:val="242730"/>
          <w:sz w:val="20"/>
          <w:szCs w:val="20"/>
        </w:rPr>
        <w:t xml:space="preserve">On-call rotation for emergency repairs may be required.</w:t>
      </w:r>
    </w:p>
    <w:p>
      <w:pPr>
        <w:pStyle w:val="ListParagraph"/>
        <w:numPr>
          <w:ilvl w:val="0"/>
          <w:numId w:val="1"/>
        </w:numPr>
        <w:spacing w:after="60" w:line="300"/>
      </w:pPr>
      <w:r>
        <w:rPr>
          <w:rFonts w:ascii="Lexend" w:cs="Arial" w:eastAsia="Arial" w:hAnsi="Lexend"/>
          <w:color w:val="242730"/>
          <w:sz w:val="20"/>
          <w:szCs w:val="20"/>
        </w:rPr>
        <w:t xml:space="preserve">Seasonal fluctuations in workload may occur, with peak periods requiring additional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performance-based bonuses tied to KPIs.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safeguards, such as high CSAT and low callback rates.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our commitment to craftsmanship, safety, and customer delight. Our team is dedicated to providing exceptional service and fostering a culture of continuous improvement and growth. Join us in delivering top-notch appliance repair solutions and making a positive impact on our customers' lives.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hirebus.com/job-descriptions/appliance-repair/appliance-technician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Appliance Technician job description</dc:title>
  <dc:creator>HireBus</dc:creator>
  <dc:description>HireBus Role Blueprint: Appliance Technician job description template for Appliance Repair.</dc:description>
  <cp:lastModifiedBy>Un-named</cp:lastModifiedBy>
  <cp:revision>1</cp:revision>
  <dcterms:created xsi:type="dcterms:W3CDTF">2026-10-21T21:18:57.546Z</dcterms:created>
  <dcterms:modified xsi:type="dcterms:W3CDTF">2026-10-21T21:18:57.546Z</dcterms:modified>
</cp:coreProperties>
</file>

<file path=docProps/custom.xml><?xml version="1.0" encoding="utf-8"?>
<Properties xmlns="http://schemas.openxmlformats.org/officeDocument/2006/custom-properties" xmlns:vt="http://schemas.openxmlformats.org/officeDocument/2006/docPropsVTypes"/>
</file>