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Arborist / Tree Care - Bookkeeper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Finance</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[Chief Financial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The Bookkeeper will play a critical role in our company's financial department by maintaining accurate records of financial transactions, processing payments, and reconciling transactions. The financial integrity of our home services business rests on the shoulders of the Bookkeeper, enabling us to deliver superior services to our customers.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Maintain accurate financial records.</w:t>
      </w:r>
    </w:p>
    <w:p>
      <w:pPr>
        <w:pStyle w:val="ListParagraph"/>
        <w:numPr>
          <w:ilvl w:val="0"/>
          <w:numId w:val="1"/>
        </w:numPr>
        <w:spacing w:after="60" w:line="300"/>
      </w:pPr>
      <w:r>
        <w:rPr>
          <w:rFonts w:ascii="Lexend" w:cs="Arial" w:eastAsia="Arial" w:hAnsi="Lexend"/>
          <w:color w:val="242730"/>
          <w:sz w:val="20"/>
          <w:szCs w:val="20"/>
        </w:rPr>
        <w:t xml:space="preserve">Process payments and reconcile transactions.</w:t>
      </w:r>
    </w:p>
    <w:p>
      <w:pPr>
        <w:pStyle w:val="ListParagraph"/>
        <w:numPr>
          <w:ilvl w:val="0"/>
          <w:numId w:val="1"/>
        </w:numPr>
        <w:spacing w:after="60" w:line="300"/>
      </w:pPr>
      <w:r>
        <w:rPr>
          <w:rFonts w:ascii="Lexend" w:cs="Arial" w:eastAsia="Arial" w:hAnsi="Lexend"/>
          <w:color w:val="242730"/>
          <w:sz w:val="20"/>
          <w:szCs w:val="20"/>
        </w:rPr>
        <w:t xml:space="preserve">Prepare financial reports.</w:t>
      </w:r>
    </w:p>
    <w:p>
      <w:pPr>
        <w:pStyle w:val="ListParagraph"/>
        <w:numPr>
          <w:ilvl w:val="0"/>
          <w:numId w:val="1"/>
        </w:numPr>
        <w:spacing w:after="60" w:line="300"/>
      </w:pPr>
      <w:r>
        <w:rPr>
          <w:rFonts w:ascii="Lexend" w:cs="Arial" w:eastAsia="Arial" w:hAnsi="Lexend"/>
          <w:color w:val="242730"/>
          <w:sz w:val="20"/>
          <w:szCs w:val="20"/>
        </w:rPr>
        <w:t xml:space="preserve">Assist in budget preparation and financial planning.</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Record financial transactions and post debits (costs) and credits (income).</w:t>
      </w:r>
    </w:p>
    <w:p>
      <w:pPr>
        <w:pStyle w:val="ListParagraph"/>
        <w:numPr>
          <w:ilvl w:val="0"/>
          <w:numId w:val="1"/>
        </w:numPr>
        <w:spacing w:after="60" w:line="300"/>
      </w:pPr>
      <w:r>
        <w:rPr>
          <w:rFonts w:ascii="Lexend" w:cs="Arial" w:eastAsia="Arial" w:hAnsi="Lexend"/>
          <w:color w:val="242730"/>
          <w:sz w:val="20"/>
          <w:szCs w:val="20"/>
        </w:rPr>
        <w:t xml:space="preserve">Produce financial reports by collecting, analyzing, and summarizing account information.</w:t>
      </w:r>
    </w:p>
    <w:p>
      <w:pPr>
        <w:pStyle w:val="ListParagraph"/>
        <w:numPr>
          <w:ilvl w:val="0"/>
          <w:numId w:val="1"/>
        </w:numPr>
        <w:spacing w:after="60" w:line="300"/>
      </w:pPr>
      <w:r>
        <w:rPr>
          <w:rFonts w:ascii="Lexend" w:cs="Arial" w:eastAsia="Arial" w:hAnsi="Lexend"/>
          <w:color w:val="242730"/>
          <w:sz w:val="20"/>
          <w:szCs w:val="20"/>
        </w:rPr>
        <w:t xml:space="preserve">Perform routine calculations to produce analyses and reports.</w:t>
      </w:r>
    </w:p>
    <w:p>
      <w:pPr>
        <w:pStyle w:val="ListParagraph"/>
        <w:numPr>
          <w:ilvl w:val="0"/>
          <w:numId w:val="1"/>
        </w:numPr>
        <w:spacing w:after="60" w:line="300"/>
      </w:pPr>
      <w:r>
        <w:rPr>
          <w:rFonts w:ascii="Lexend" w:cs="Arial" w:eastAsia="Arial" w:hAnsi="Lexend"/>
          <w:color w:val="242730"/>
          <w:sz w:val="20"/>
          <w:szCs w:val="20"/>
        </w:rPr>
        <w:t xml:space="preserve">Interact with customers to resolve billing and payment issues.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Financial Reporting Accuracy: &gt;95%.</w:t>
      </w:r>
    </w:p>
    <w:p>
      <w:pPr>
        <w:pStyle w:val="ListParagraph"/>
        <w:numPr>
          <w:ilvl w:val="0"/>
          <w:numId w:val="1"/>
        </w:numPr>
        <w:spacing w:after="60" w:line="300"/>
      </w:pPr>
      <w:r>
        <w:rPr>
          <w:rFonts w:ascii="Lexend" w:cs="Arial" w:eastAsia="Arial" w:hAnsi="Lexend"/>
          <w:color w:val="242730"/>
          <w:sz w:val="20"/>
          <w:szCs w:val="20"/>
        </w:rPr>
        <w:t xml:space="preserve">Transaction Processing Speed: &lt;24 hours.</w:t>
      </w:r>
    </w:p>
    <w:p>
      <w:pPr>
        <w:pStyle w:val="ListParagraph"/>
        <w:numPr>
          <w:ilvl w:val="0"/>
          <w:numId w:val="1"/>
        </w:numPr>
        <w:spacing w:after="60" w:line="300"/>
      </w:pPr>
      <w:r>
        <w:rPr>
          <w:rFonts w:ascii="Lexend" w:cs="Arial" w:eastAsia="Arial" w:hAnsi="Lexend"/>
          <w:color w:val="242730"/>
          <w:sz w:val="20"/>
          <w:szCs w:val="20"/>
        </w:rPr>
        <w:t xml:space="preserve">Customer Billing Inquiry Resolution: &gt;90% within 24 hours.</w:t>
      </w:r>
    </w:p>
    <w:p>
      <w:pPr>
        <w:pStyle w:val="ListParagraph"/>
        <w:numPr>
          <w:ilvl w:val="0"/>
          <w:numId w:val="1"/>
        </w:numPr>
        <w:spacing w:after="60" w:line="300"/>
      </w:pPr>
      <w:r>
        <w:rPr>
          <w:rFonts w:ascii="Lexend" w:cs="Arial" w:eastAsia="Arial" w:hAnsi="Lexend"/>
          <w:color w:val="242730"/>
          <w:sz w:val="20"/>
          <w:szCs w:val="20"/>
        </w:rPr>
        <w:t xml:space="preserve">Budget Adherence: &lt;5% variance.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Associate's degree in accounting, finance, or a related field.</w:t>
      </w:r>
    </w:p>
    <w:p>
      <w:pPr>
        <w:pStyle w:val="ListParagraph"/>
        <w:numPr>
          <w:ilvl w:val="0"/>
          <w:numId w:val="1"/>
        </w:numPr>
        <w:spacing w:after="60" w:line="300"/>
      </w:pPr>
      <w:r>
        <w:rPr>
          <w:rFonts w:ascii="Lexend" w:cs="Arial" w:eastAsia="Arial" w:hAnsi="Lexend"/>
          <w:color w:val="242730"/>
          <w:sz w:val="20"/>
          <w:szCs w:val="20"/>
        </w:rPr>
        <w:t xml:space="preserve">2+ years of bookkeeping or financial records maintenance experience.</w:t>
      </w:r>
    </w:p>
    <w:p>
      <w:pPr>
        <w:pStyle w:val="ListParagraph"/>
        <w:numPr>
          <w:ilvl w:val="0"/>
          <w:numId w:val="1"/>
        </w:numPr>
        <w:spacing w:after="60" w:line="300"/>
      </w:pPr>
      <w:r>
        <w:rPr>
          <w:rFonts w:ascii="Lexend" w:cs="Arial" w:eastAsia="Arial" w:hAnsi="Lexend"/>
          <w:color w:val="242730"/>
          <w:sz w:val="20"/>
          <w:szCs w:val="20"/>
        </w:rPr>
        <w:t xml:space="preserve">Familiarity with accounting software.</w:t>
      </w:r>
    </w:p>
    <w:p>
      <w:pPr>
        <w:pStyle w:val="ListParagraph"/>
        <w:numPr>
          <w:ilvl w:val="0"/>
          <w:numId w:val="1"/>
        </w:numPr>
        <w:spacing w:after="60" w:line="300"/>
      </w:pPr>
      <w:r>
        <w:rPr>
          <w:rFonts w:ascii="Lexend" w:cs="Arial" w:eastAsia="Arial" w:hAnsi="Lexend"/>
          <w:color w:val="242730"/>
          <w:sz w:val="20"/>
          <w:szCs w:val="20"/>
        </w:rPr>
        <w:t xml:space="preserve">Strong attention to detail and accuracy.</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in the home services industry.</w:t>
      </w:r>
    </w:p>
    <w:p>
      <w:pPr>
        <w:pStyle w:val="ListParagraph"/>
        <w:numPr>
          <w:ilvl w:val="0"/>
          <w:numId w:val="1"/>
        </w:numPr>
        <w:spacing w:after="60" w:line="300"/>
      </w:pPr>
      <w:r>
        <w:rPr>
          <w:rFonts w:ascii="Lexend" w:cs="Arial" w:eastAsia="Arial" w:hAnsi="Lexend"/>
          <w:color w:val="242730"/>
          <w:sz w:val="20"/>
          <w:szCs w:val="20"/>
        </w:rPr>
        <w:t xml:space="preserve">Certified Bookkeeper (CB) designation.</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sit for extended periods.</w:t>
      </w:r>
    </w:p>
    <w:p>
      <w:pPr>
        <w:pStyle w:val="ListParagraph"/>
        <w:numPr>
          <w:ilvl w:val="0"/>
          <w:numId w:val="1"/>
        </w:numPr>
        <w:spacing w:after="60" w:line="300"/>
      </w:pPr>
      <w:r>
        <w:rPr>
          <w:rFonts w:ascii="Lexend" w:cs="Arial" w:eastAsia="Arial" w:hAnsi="Lexend"/>
          <w:color w:val="242730"/>
          <w:sz w:val="20"/>
          <w:szCs w:val="20"/>
        </w:rPr>
        <w:t xml:space="preserve">Regular use of standard office equipment such as computer, telephone, and printer.</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work hours are Monday through Friday, 9:00 AM to 5:00 PM.</w:t>
      </w:r>
    </w:p>
    <w:p>
      <w:pPr>
        <w:pStyle w:val="ListParagraph"/>
        <w:numPr>
          <w:ilvl w:val="0"/>
          <w:numId w:val="1"/>
        </w:numPr>
        <w:spacing w:after="60" w:line="300"/>
      </w:pPr>
      <w:r>
        <w:rPr>
          <w:rFonts w:ascii="Lexend" w:cs="Arial" w:eastAsia="Arial" w:hAnsi="Lexend"/>
          <w:color w:val="242730"/>
          <w:sz w:val="20"/>
          <w:szCs w:val="20"/>
        </w:rPr>
        <w:t xml:space="preserve">No travel or on-call duties expected.</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Hourly wage range: $20-$25.</w:t>
      </w:r>
    </w:p>
    <w:p>
      <w:pPr>
        <w:pStyle w:val="ListParagraph"/>
        <w:numPr>
          <w:ilvl w:val="0"/>
          <w:numId w:val="1"/>
        </w:numPr>
        <w:spacing w:after="60" w:line="300"/>
      </w:pPr>
      <w:r>
        <w:rPr>
          <w:rFonts w:ascii="Lexend" w:cs="Arial" w:eastAsia="Arial" w:hAnsi="Lexend"/>
          <w:color w:val="242730"/>
          <w:sz w:val="20"/>
          <w:szCs w:val="20"/>
        </w:rPr>
        <w:t xml:space="preserve">Bonus based on financial performance of the company.</w:t>
      </w:r>
    </w:p>
    <w:p>
      <w:pPr>
        <w:pStyle w:val="ListParagraph"/>
        <w:numPr>
          <w:ilvl w:val="0"/>
          <w:numId w:val="1"/>
        </w:numPr>
        <w:spacing w:after="60" w:line="300"/>
      </w:pPr>
      <w:r>
        <w:rPr>
          <w:rFonts w:ascii="Lexend" w:cs="Arial" w:eastAsia="Arial" w:hAnsi="Lexend"/>
          <w:color w:val="242730"/>
          <w:sz w:val="20"/>
          <w:szCs w:val="20"/>
        </w:rPr>
        <w:t xml:space="preserve">Benefits include Health, Dental, Vision, and 401k.</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believe in fostering a culture of growth and excellence. We are committed to delivering superior home services to our customers, and we understand that our success in doing so is directly tied to the growth and development of our team. We provide opportunities for professional development and encourage our team members to strive for excellence in all they do.</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hirebus.com/job-descriptions/arborist-tree-care/bookkeeper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30"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Arborist / Tree Care Bookkeeper job description</dc:title>
  <dc:creator>HireBus</dc:creator>
  <dc:description>HireBus Role Blueprint: Bookkeeper job description template for Arborist / Tree Care.</dc:description>
  <cp:lastModifiedBy>Un-named</cp:lastModifiedBy>
  <cp:revision>1</cp:revision>
  <dcterms:created xsi:type="dcterms:W3CDTF">2026-10-22T09:45:50.828Z</dcterms:created>
  <dcterms:modified xsi:type="dcterms:W3CDTF">2026-10-22T09:45:50.828Z</dcterms:modified>
</cp:coreProperties>
</file>

<file path=docProps/custom.xml><?xml version="1.0" encoding="utf-8"?>
<Properties xmlns="http://schemas.openxmlformats.org/officeDocument/2006/custom-properties" xmlns:vt="http://schemas.openxmlformats.org/officeDocument/2006/docPropsVTypes"/>
</file>