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Arborist / Tree Care HR Manager, you will be responsible for all aspects of human resources functions within our tree care operations. This involves recruitment, training, and managing staff relations, contributing to the company's success by ensuring our team is skilled, motivated, and aligned with our company values.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implement and manage recruitment strategies for Arborist / Tree Care positions.</w:t>
      </w:r>
    </w:p>
    <w:p>
      <w:pPr>
        <w:pStyle w:val="ListParagraph"/>
        <w:numPr>
          <w:ilvl w:val="0"/>
          <w:numId w:val="1"/>
        </w:numPr>
        <w:spacing w:after="60" w:line="300"/>
      </w:pPr>
      <w:r>
        <w:rPr>
          <w:rFonts w:ascii="Lexend" w:cs="Arial" w:eastAsia="Arial" w:hAnsi="Lexend"/>
          <w:color w:val="242730"/>
          <w:sz w:val="20"/>
          <w:szCs w:val="20"/>
        </w:rPr>
        <w:t xml:space="preserve">Oversee the creation and delivery of training programs.</w:t>
      </w:r>
    </w:p>
    <w:p>
      <w:pPr>
        <w:pStyle w:val="ListParagraph"/>
        <w:numPr>
          <w:ilvl w:val="0"/>
          <w:numId w:val="1"/>
        </w:numPr>
        <w:spacing w:after="60" w:line="300"/>
      </w:pPr>
      <w:r>
        <w:rPr>
          <w:rFonts w:ascii="Lexend" w:cs="Arial" w:eastAsia="Arial" w:hAnsi="Lexend"/>
          <w:color w:val="242730"/>
          <w:sz w:val="20"/>
          <w:szCs w:val="20"/>
        </w:rPr>
        <w:t xml:space="preserve">Foster a positive work environment and manage staff relations.</w:t>
      </w:r>
    </w:p>
    <w:p>
      <w:pPr>
        <w:pStyle w:val="ListParagraph"/>
        <w:numPr>
          <w:ilvl w:val="0"/>
          <w:numId w:val="1"/>
        </w:numPr>
        <w:spacing w:after="60" w:line="300"/>
      </w:pPr>
      <w:r>
        <w:rPr>
          <w:rFonts w:ascii="Lexend" w:cs="Arial" w:eastAsia="Arial" w:hAnsi="Lexend"/>
          <w:color w:val="242730"/>
          <w:sz w:val="20"/>
          <w:szCs w:val="20"/>
        </w:rPr>
        <w:t xml:space="preserve">Ensure compliance with labor laws and company policies.</w:t>
      </w:r>
    </w:p>
    <w:p>
      <w:pPr>
        <w:pStyle w:val="ListParagraph"/>
        <w:numPr>
          <w:ilvl w:val="0"/>
          <w:numId w:val="1"/>
        </w:numPr>
        <w:spacing w:after="60" w:line="300"/>
      </w:pPr>
      <w:r>
        <w:rPr>
          <w:rFonts w:ascii="Lexend" w:cs="Arial" w:eastAsia="Arial" w:hAnsi="Lexend"/>
          <w:color w:val="242730"/>
          <w:sz w:val="20"/>
          <w:szCs w:val="20"/>
        </w:rPr>
        <w:t xml:space="preserve">Handle HR-related inquiries or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recruitment processes, including job postings, interviews, and hiring.</w:t>
      </w:r>
    </w:p>
    <w:p>
      <w:pPr>
        <w:pStyle w:val="ListParagraph"/>
        <w:numPr>
          <w:ilvl w:val="0"/>
          <w:numId w:val="1"/>
        </w:numPr>
        <w:spacing w:after="60" w:line="300"/>
      </w:pPr>
      <w:r>
        <w:rPr>
          <w:rFonts w:ascii="Lexend" w:cs="Arial" w:eastAsia="Arial" w:hAnsi="Lexend"/>
          <w:color w:val="242730"/>
          <w:sz w:val="20"/>
          <w:szCs w:val="20"/>
        </w:rPr>
        <w:t xml:space="preserve">Coordinate and conduct training sessions for new hires and refresher courses for existing staff.</w:t>
      </w:r>
    </w:p>
    <w:p>
      <w:pPr>
        <w:pStyle w:val="ListParagraph"/>
        <w:numPr>
          <w:ilvl w:val="0"/>
          <w:numId w:val="1"/>
        </w:numPr>
        <w:spacing w:after="60" w:line="300"/>
      </w:pPr>
      <w:r>
        <w:rPr>
          <w:rFonts w:ascii="Lexend" w:cs="Arial" w:eastAsia="Arial" w:hAnsi="Lexend"/>
          <w:color w:val="242730"/>
          <w:sz w:val="20"/>
          <w:szCs w:val="20"/>
        </w:rPr>
        <w:t xml:space="preserve">Handle employee relations, including conflict resolution and disciplinary actions.</w:t>
      </w:r>
    </w:p>
    <w:p>
      <w:pPr>
        <w:pStyle w:val="ListParagraph"/>
        <w:numPr>
          <w:ilvl w:val="0"/>
          <w:numId w:val="1"/>
        </w:numPr>
        <w:spacing w:after="60" w:line="300"/>
      </w:pPr>
      <w:r>
        <w:rPr>
          <w:rFonts w:ascii="Lexend" w:cs="Arial" w:eastAsia="Arial" w:hAnsi="Lexend"/>
          <w:color w:val="242730"/>
          <w:sz w:val="20"/>
          <w:szCs w:val="20"/>
        </w:rPr>
        <w:t xml:space="preserve">Maintain records of employees and manage HR documentation.</w:t>
      </w:r>
    </w:p>
    <w:p>
      <w:pPr>
        <w:pStyle w:val="ListParagraph"/>
        <w:numPr>
          <w:ilvl w:val="0"/>
          <w:numId w:val="1"/>
        </w:numPr>
        <w:spacing w:after="60" w:line="300"/>
      </w:pPr>
      <w:r>
        <w:rPr>
          <w:rFonts w:ascii="Lexend" w:cs="Arial" w:eastAsia="Arial" w:hAnsi="Lexend"/>
          <w:color w:val="242730"/>
          <w:sz w:val="20"/>
          <w:szCs w:val="20"/>
        </w:rPr>
        <w:t xml:space="preserve">Conduct performance evaluations and manage feedback sessions.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Employee turnover rate: &lt;10% annually.</w:t>
      </w:r>
    </w:p>
    <w:p>
      <w:pPr>
        <w:pStyle w:val="ListParagraph"/>
        <w:numPr>
          <w:ilvl w:val="0"/>
          <w:numId w:val="1"/>
        </w:numPr>
        <w:spacing w:after="60" w:line="300"/>
      </w:pPr>
      <w:r>
        <w:rPr>
          <w:rFonts w:ascii="Lexend" w:cs="Arial" w:eastAsia="Arial" w:hAnsi="Lexend"/>
          <w:color w:val="242730"/>
          <w:sz w:val="20"/>
          <w:szCs w:val="20"/>
        </w:rPr>
        <w:t xml:space="preserve">Time to fill open positions: &lt;30 days.</w:t>
      </w:r>
    </w:p>
    <w:p>
      <w:pPr>
        <w:pStyle w:val="ListParagraph"/>
        <w:numPr>
          <w:ilvl w:val="0"/>
          <w:numId w:val="1"/>
        </w:numPr>
        <w:spacing w:after="60" w:line="300"/>
      </w:pPr>
      <w:r>
        <w:rPr>
          <w:rFonts w:ascii="Lexend" w:cs="Arial" w:eastAsia="Arial" w:hAnsi="Lexend"/>
          <w:color w:val="242730"/>
          <w:sz w:val="20"/>
          <w:szCs w:val="20"/>
        </w:rPr>
        <w:t xml:space="preserve">Employee satisfaction rating: &gt;4.5 stars.</w:t>
      </w:r>
    </w:p>
    <w:p>
      <w:pPr>
        <w:pStyle w:val="ListParagraph"/>
        <w:numPr>
          <w:ilvl w:val="0"/>
          <w:numId w:val="1"/>
        </w:numPr>
        <w:spacing w:after="60" w:line="300"/>
      </w:pPr>
      <w:r>
        <w:rPr>
          <w:rFonts w:ascii="Lexend" w:cs="Arial" w:eastAsia="Arial" w:hAnsi="Lexend"/>
          <w:color w:val="242730"/>
          <w:sz w:val="20"/>
          <w:szCs w:val="20"/>
        </w:rPr>
        <w:t xml:space="preserve">Compliance with labor laws and company policies: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or related field.</w:t>
      </w:r>
    </w:p>
    <w:p>
      <w:pPr>
        <w:pStyle w:val="ListParagraph"/>
        <w:numPr>
          <w:ilvl w:val="0"/>
          <w:numId w:val="1"/>
        </w:numPr>
        <w:spacing w:after="60" w:line="300"/>
      </w:pPr>
      <w:r>
        <w:rPr>
          <w:rFonts w:ascii="Lexend" w:cs="Arial" w:eastAsia="Arial" w:hAnsi="Lexend"/>
          <w:color w:val="242730"/>
          <w:sz w:val="20"/>
          <w:szCs w:val="20"/>
        </w:rPr>
        <w:t xml:space="preserve">Certified Arborist credential is a plus.</w:t>
      </w:r>
    </w:p>
    <w:p>
      <w:pPr>
        <w:pStyle w:val="ListParagraph"/>
        <w:numPr>
          <w:ilvl w:val="0"/>
          <w:numId w:val="1"/>
        </w:numPr>
        <w:spacing w:after="60" w:line="300"/>
      </w:pPr>
      <w:r>
        <w:rPr>
          <w:rFonts w:ascii="Lexend" w:cs="Arial" w:eastAsia="Arial" w:hAnsi="Lexend"/>
          <w:color w:val="242730"/>
          <w:sz w:val="20"/>
          <w:szCs w:val="20"/>
        </w:rPr>
        <w:t xml:space="preserve">5+ years of HR experience,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interpersonal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HR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tree care or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managing HR functions in a small to medium-sized company.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w:t>
      </w:r>
    </w:p>
    <w:p>
      <w:pPr>
        <w:pStyle w:val="ListParagraph"/>
        <w:numPr>
          <w:ilvl w:val="0"/>
          <w:numId w:val="1"/>
        </w:numPr>
        <w:spacing w:after="60" w:line="300"/>
      </w:pPr>
      <w:r>
        <w:rPr>
          <w:rFonts w:ascii="Lexend" w:cs="Arial" w:eastAsia="Arial" w:hAnsi="Lexend"/>
          <w:color w:val="242730"/>
          <w:sz w:val="20"/>
          <w:szCs w:val="20"/>
        </w:rPr>
        <w:t xml:space="preserve">Ability to travel for recruitment events or training sessions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recruitment or training purposes.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$85,000 annually.</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empowering our employees to reach their full potential. We foster a culture of growth, learning, and respect, where everyone’s contribution is valued. We are committed to providing exceptional service to our customers and this starts by investing in our team members.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HR Manager job description</dc:title>
  <dc:creator>HireBus</dc:creator>
  <dc:description>HireBus Role Blueprint: HR Manager job description template for Arborist / Tree Care.</dc:description>
  <cp:lastModifiedBy>Un-named</cp:lastModifiedBy>
  <cp:revision>1</cp:revision>
  <dcterms:created xsi:type="dcterms:W3CDTF">2026-10-22T09:46:06.748Z</dcterms:created>
  <dcterms:modified xsi:type="dcterms:W3CDTF">2026-10-22T09:46:06.748Z</dcterms:modified>
</cp:coreProperties>
</file>

<file path=docProps/custom.xml><?xml version="1.0" encoding="utf-8"?>
<Properties xmlns="http://schemas.openxmlformats.org/officeDocument/2006/custom-properties" xmlns:vt="http://schemas.openxmlformats.org/officeDocument/2006/docPropsVTypes"/>
</file>