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Bookkeeper in our Home Services division, you will play a pivotal role in the financial operations of our carpet cleaning and floor care services. Your primary responsibilities include processing payments, reconciling accounts, and tracking expenses. This role contributes to the overall financial health and transparency of our operations, ensuring we can continue to deliver exceptional service to our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all aspects of day-to-day bookkeeping and accounting processes including but not limited to: A/P, A/R, payroll, journal entries, and bank reconciliation.</w:t>
      </w:r>
    </w:p>
    <w:p>
      <w:pPr>
        <w:pStyle w:val="ListParagraph"/>
        <w:numPr>
          <w:ilvl w:val="0"/>
          <w:numId w:val="1"/>
        </w:numPr>
        <w:spacing w:after="60" w:line="300"/>
      </w:pPr>
      <w:r>
        <w:rPr>
          <w:rFonts w:ascii="Lexend" w:cs="Arial" w:eastAsia="Arial" w:hAnsi="Lexend"/>
          <w:color w:val="242730"/>
          <w:sz w:val="20"/>
          <w:szCs w:val="20"/>
        </w:rPr>
        <w:t xml:space="preserve">Compile and analyze financial information to prepare entries to accounts.</w:t>
      </w:r>
    </w:p>
    <w:p>
      <w:pPr>
        <w:pStyle w:val="ListParagraph"/>
        <w:numPr>
          <w:ilvl w:val="0"/>
          <w:numId w:val="1"/>
        </w:numPr>
        <w:spacing w:after="60" w:line="300"/>
      </w:pPr>
      <w:r>
        <w:rPr>
          <w:rFonts w:ascii="Lexend" w:cs="Arial" w:eastAsia="Arial" w:hAnsi="Lexend"/>
          <w:color w:val="242730"/>
          <w:sz w:val="20"/>
          <w:szCs w:val="20"/>
        </w:rPr>
        <w:t xml:space="preserve">Track and manage all expenses.</w:t>
      </w:r>
    </w:p>
    <w:p>
      <w:pPr>
        <w:pStyle w:val="ListParagraph"/>
        <w:numPr>
          <w:ilvl w:val="0"/>
          <w:numId w:val="1"/>
        </w:numPr>
        <w:spacing w:after="60" w:line="300"/>
      </w:pPr>
      <w:r>
        <w:rPr>
          <w:rFonts w:ascii="Lexend" w:cs="Arial" w:eastAsia="Arial" w:hAnsi="Lexend"/>
          <w:color w:val="242730"/>
          <w:sz w:val="20"/>
          <w:szCs w:val="20"/>
        </w:rPr>
        <w:t xml:space="preserve">Process and reconcile payments and expenditures, purchase orders, invoices, statements, checks, refund requisitions, etc., in compliance with financial policies and procedures.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with the Operations department to verify transactions and resolve discrepancies.</w:t>
      </w:r>
    </w:p>
    <w:p>
      <w:pPr>
        <w:pStyle w:val="ListParagraph"/>
        <w:numPr>
          <w:ilvl w:val="0"/>
          <w:numId w:val="1"/>
        </w:numPr>
        <w:spacing w:after="60" w:line="300"/>
      </w:pPr>
      <w:r>
        <w:rPr>
          <w:rFonts w:ascii="Lexend" w:cs="Arial" w:eastAsia="Arial" w:hAnsi="Lexend"/>
          <w:color w:val="242730"/>
          <w:sz w:val="20"/>
          <w:szCs w:val="20"/>
        </w:rPr>
        <w:t xml:space="preserve">Process customer payments promptly.</w:t>
      </w:r>
    </w:p>
    <w:p>
      <w:pPr>
        <w:pStyle w:val="ListParagraph"/>
        <w:numPr>
          <w:ilvl w:val="0"/>
          <w:numId w:val="1"/>
        </w:numPr>
        <w:spacing w:after="60" w:line="300"/>
      </w:pPr>
      <w:r>
        <w:rPr>
          <w:rFonts w:ascii="Lexend" w:cs="Arial" w:eastAsia="Arial" w:hAnsi="Lexend"/>
          <w:color w:val="242730"/>
          <w:sz w:val="20"/>
          <w:szCs w:val="20"/>
        </w:rPr>
        <w:t xml:space="preserve">Maintain digital and physical financial records.</w:t>
      </w:r>
    </w:p>
    <w:p>
      <w:pPr>
        <w:pStyle w:val="ListParagraph"/>
        <w:numPr>
          <w:ilvl w:val="0"/>
          <w:numId w:val="1"/>
        </w:numPr>
        <w:spacing w:after="60" w:line="300"/>
      </w:pPr>
      <w:r>
        <w:rPr>
          <w:rFonts w:ascii="Lexend" w:cs="Arial" w:eastAsia="Arial" w:hAnsi="Lexend"/>
          <w:color w:val="242730"/>
          <w:sz w:val="20"/>
          <w:szCs w:val="20"/>
        </w:rPr>
        <w:t xml:space="preserve">Provide assistance in budget preparation.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Accuracy of accounts and records: 100%.</w:t>
      </w:r>
    </w:p>
    <w:p>
      <w:pPr>
        <w:pStyle w:val="ListParagraph"/>
        <w:numPr>
          <w:ilvl w:val="0"/>
          <w:numId w:val="1"/>
        </w:numPr>
        <w:spacing w:after="60" w:line="300"/>
      </w:pPr>
      <w:r>
        <w:rPr>
          <w:rFonts w:ascii="Lexend" w:cs="Arial" w:eastAsia="Arial" w:hAnsi="Lexend"/>
          <w:color w:val="242730"/>
          <w:sz w:val="20"/>
          <w:szCs w:val="20"/>
        </w:rPr>
        <w:t xml:space="preserve">Timeliness of A/R and A/P processing: &lt; 48 hours.</w:t>
      </w:r>
    </w:p>
    <w:p>
      <w:pPr>
        <w:pStyle w:val="ListParagraph"/>
        <w:numPr>
          <w:ilvl w:val="0"/>
          <w:numId w:val="1"/>
        </w:numPr>
        <w:spacing w:after="60" w:line="300"/>
      </w:pPr>
      <w:r>
        <w:rPr>
          <w:rFonts w:ascii="Lexend" w:cs="Arial" w:eastAsia="Arial" w:hAnsi="Lexend"/>
          <w:color w:val="242730"/>
          <w:sz w:val="20"/>
          <w:szCs w:val="20"/>
        </w:rPr>
        <w:t xml:space="preserve">Monthly expense tracking accuracy: 100%.</w:t>
      </w:r>
    </w:p>
    <w:p>
      <w:pPr>
        <w:pStyle w:val="ListParagraph"/>
        <w:numPr>
          <w:ilvl w:val="0"/>
          <w:numId w:val="1"/>
        </w:numPr>
        <w:spacing w:after="60" w:line="300"/>
      </w:pPr>
      <w:r>
        <w:rPr>
          <w:rFonts w:ascii="Lexend" w:cs="Arial" w:eastAsia="Arial" w:hAnsi="Lexend"/>
          <w:color w:val="242730"/>
          <w:sz w:val="20"/>
          <w:szCs w:val="20"/>
        </w:rPr>
        <w:t xml:space="preserve">Quarterly finance reports completion rate: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2 years of bookkeeping experience</w:t>
      </w:r>
    </w:p>
    <w:p>
      <w:pPr>
        <w:pStyle w:val="ListParagraph"/>
        <w:numPr>
          <w:ilvl w:val="0"/>
          <w:numId w:val="1"/>
        </w:numPr>
        <w:spacing w:after="60" w:line="300"/>
      </w:pPr>
      <w:r>
        <w:rPr>
          <w:rFonts w:ascii="Lexend" w:cs="Arial" w:eastAsia="Arial" w:hAnsi="Lexend"/>
          <w:color w:val="242730"/>
          <w:sz w:val="20"/>
          <w:szCs w:val="20"/>
        </w:rPr>
        <w:t xml:space="preserve">Proficiency in Microsoft Office and understanding of bookkeeping software</w:t>
      </w:r>
    </w:p>
    <w:p>
      <w:pPr>
        <w:pStyle w:val="ListParagraph"/>
        <w:numPr>
          <w:ilvl w:val="0"/>
          <w:numId w:val="1"/>
        </w:numPr>
        <w:spacing w:after="60" w:line="300"/>
      </w:pPr>
      <w:r>
        <w:rPr>
          <w:rFonts w:ascii="Lexend" w:cs="Arial" w:eastAsia="Arial" w:hAnsi="Lexend"/>
          <w:color w:val="242730"/>
          <w:sz w:val="20"/>
          <w:szCs w:val="20"/>
        </w:rPr>
        <w:t xml:space="preserve">Strong numerical skills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bookkeeping experience within the home services or similar industry</w:t>
      </w:r>
    </w:p>
    <w:p>
      <w:pPr>
        <w:pStyle w:val="ListParagraph"/>
        <w:numPr>
          <w:ilvl w:val="0"/>
          <w:numId w:val="1"/>
        </w:numPr>
        <w:spacing w:after="60" w:line="300"/>
      </w:pPr>
      <w:r>
        <w:rPr>
          <w:rFonts w:ascii="Lexend" w:cs="Arial" w:eastAsia="Arial" w:hAnsi="Lexend"/>
          <w:color w:val="242730"/>
          <w:sz w:val="20"/>
          <w:szCs w:val="20"/>
        </w:rPr>
        <w:t xml:space="preserve">Familiarity with QuickBooks or similar accounting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w:t>
      </w:r>
    </w:p>
    <w:p>
      <w:pPr>
        <w:pStyle w:val="ListParagraph"/>
        <w:numPr>
          <w:ilvl w:val="0"/>
          <w:numId w:val="1"/>
        </w:numPr>
        <w:spacing w:after="60" w:line="300"/>
      </w:pPr>
      <w:r>
        <w:rPr>
          <w:rFonts w:ascii="Lexend" w:cs="Arial" w:eastAsia="Arial" w:hAnsi="Lexend"/>
          <w:color w:val="242730"/>
          <w:sz w:val="20"/>
          <w:szCs w:val="20"/>
        </w:rPr>
        <w:t xml:space="preserve">Ability to view computer screens for long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 environment, Monday to Friday, 9 AM to 5 PM</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$35,000 - $45,000 per annum</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that our employees are our most valuable asset. We strive to foster a culture of respect, integrity, and open communication where every member of our team can grow and succeed. We are dedicated to providing top-quality services to our customers and a supportive, encouraging work environment for our employees.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Bookkeeper job description</dc:title>
  <dc:creator>HireBus</dc:creator>
  <dc:description>HireBus Role Blueprint: Bookkeeper job description template for Carpet Cleaning / Floor Care.</dc:description>
  <cp:lastModifiedBy>Un-named</cp:lastModifiedBy>
  <cp:revision>1</cp:revision>
  <dcterms:created xsi:type="dcterms:W3CDTF">2026-10-22T09:48:46.775Z</dcterms:created>
  <dcterms:modified xsi:type="dcterms:W3CDTF">2026-10-22T09:48:46.775Z</dcterms:modified>
</cp:coreProperties>
</file>

<file path=docProps/custom.xml><?xml version="1.0" encoding="utf-8"?>
<Properties xmlns="http://schemas.openxmlformats.org/officeDocument/2006/custom-properties" xmlns:vt="http://schemas.openxmlformats.org/officeDocument/2006/docPropsVTypes"/>
</file>