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Chimney &amp; Fireplace Services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point of contact for chimney and fireplace service inquiries, ensuring thorough and professional customer interactions. Conduct detailed inspections of chimneys and fireplaces to identify areas for improvement and safety upgrades. Recommend tailored solutions that drive value for homeowners while contributing to overall company revenue growth. Utilize industry knowledge and sales expertise to close upgrades and drive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Inspect chimneys and fireplaces to assess safety, maintenance needs, and potential upgrade opportunities.</w:t>
      </w:r>
    </w:p>
    <w:p>
      <w:pPr>
        <w:pStyle w:val="ListParagraph"/>
        <w:numPr>
          <w:ilvl w:val="0"/>
          <w:numId w:val="1"/>
        </w:numPr>
        <w:spacing w:after="60" w:line="300"/>
      </w:pPr>
      <w:r>
        <w:rPr>
          <w:rFonts w:ascii="Lexend" w:cs="Arial" w:eastAsia="Arial" w:hAnsi="Lexend"/>
          <w:color w:val="242730"/>
          <w:sz w:val="20"/>
          <w:szCs w:val="20"/>
        </w:rPr>
        <w:t xml:space="preserve">Provide expert recommendations and solution options tailored to the customer’s specific requirements.</w:t>
      </w:r>
    </w:p>
    <w:p>
      <w:pPr>
        <w:pStyle w:val="ListParagraph"/>
        <w:numPr>
          <w:ilvl w:val="0"/>
          <w:numId w:val="1"/>
        </w:numPr>
        <w:spacing w:after="60" w:line="300"/>
      </w:pPr>
      <w:r>
        <w:rPr>
          <w:rFonts w:ascii="Lexend" w:cs="Arial" w:eastAsia="Arial" w:hAnsi="Lexend"/>
          <w:color w:val="242730"/>
          <w:sz w:val="20"/>
          <w:szCs w:val="20"/>
        </w:rPr>
        <w:t xml:space="preserve">Close sales by effectively presenting upgrade plans and addressing customer concerns.</w:t>
      </w:r>
    </w:p>
    <w:p>
      <w:pPr>
        <w:pStyle w:val="ListParagraph"/>
        <w:numPr>
          <w:ilvl w:val="0"/>
          <w:numId w:val="1"/>
        </w:numPr>
        <w:spacing w:after="60" w:line="300"/>
      </w:pPr>
      <w:r>
        <w:rPr>
          <w:rFonts w:ascii="Lexend" w:cs="Arial" w:eastAsia="Arial" w:hAnsi="Lexend"/>
          <w:color w:val="242730"/>
          <w:sz w:val="20"/>
          <w:szCs w:val="20"/>
        </w:rPr>
        <w:t xml:space="preserve">Collaborate with internal teams to ensure seamless scheduling and execution of upgrade projects.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Perform on-site inspections and document findings related to chimney and fireplace conditions.</w:t>
      </w:r>
    </w:p>
    <w:p>
      <w:pPr>
        <w:pStyle w:val="ListParagraph"/>
        <w:numPr>
          <w:ilvl w:val="0"/>
          <w:numId w:val="1"/>
        </w:numPr>
        <w:spacing w:after="60" w:line="300"/>
      </w:pPr>
      <w:r>
        <w:rPr>
          <w:rFonts w:ascii="Lexend" w:cs="Arial" w:eastAsia="Arial" w:hAnsi="Lexend"/>
          <w:color w:val="242730"/>
          <w:sz w:val="20"/>
          <w:szCs w:val="20"/>
        </w:rPr>
        <w:t xml:space="preserve">Engage with homeowners to discuss findings and recommend appropriate upgrade solutions.</w:t>
      </w:r>
    </w:p>
    <w:p>
      <w:pPr>
        <w:pStyle w:val="ListParagraph"/>
        <w:numPr>
          <w:ilvl w:val="0"/>
          <w:numId w:val="1"/>
        </w:numPr>
        <w:spacing w:after="60" w:line="300"/>
      </w:pPr>
      <w:r>
        <w:rPr>
          <w:rFonts w:ascii="Lexend" w:cs="Arial" w:eastAsia="Arial" w:hAnsi="Lexend"/>
          <w:color w:val="242730"/>
          <w:sz w:val="20"/>
          <w:szCs w:val="20"/>
        </w:rPr>
        <w:t xml:space="preserve">Follow up with potential leads and coordinate appointments for thorough evaluations.</w:t>
      </w:r>
    </w:p>
    <w:p>
      <w:pPr>
        <w:pStyle w:val="ListParagraph"/>
        <w:numPr>
          <w:ilvl w:val="0"/>
          <w:numId w:val="1"/>
        </w:numPr>
        <w:spacing w:after="60" w:line="300"/>
      </w:pPr>
      <w:r>
        <w:rPr>
          <w:rFonts w:ascii="Lexend" w:cs="Arial" w:eastAsia="Arial" w:hAnsi="Lexend"/>
          <w:color w:val="242730"/>
          <w:sz w:val="20"/>
          <w:szCs w:val="20"/>
        </w:rPr>
        <w:t xml:space="preserve">Maintain accurate records of client interactions, inspection reports, and sales transactions.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New Chimney Upgrade Sales: Achieve a target of 15 upgrades per quarter.</w:t>
      </w:r>
    </w:p>
    <w:p>
      <w:pPr>
        <w:pStyle w:val="ListParagraph"/>
        <w:numPr>
          <w:ilvl w:val="0"/>
          <w:numId w:val="1"/>
        </w:numPr>
        <w:spacing w:after="60" w:line="300"/>
      </w:pPr>
      <w:r>
        <w:rPr>
          <w:rFonts w:ascii="Lexend" w:cs="Arial" w:eastAsia="Arial" w:hAnsi="Lexend"/>
          <w:color w:val="242730"/>
          <w:sz w:val="20"/>
          <w:szCs w:val="20"/>
        </w:rPr>
        <w:t xml:space="preserve">Inspection to Upgrade Conversion Rate: Maintain a conversion rate of at least 25%.</w:t>
      </w:r>
    </w:p>
    <w:p>
      <w:pPr>
        <w:pStyle w:val="ListParagraph"/>
        <w:numPr>
          <w:ilvl w:val="0"/>
          <w:numId w:val="1"/>
        </w:numPr>
        <w:spacing w:after="60" w:line="300"/>
      </w:pPr>
      <w:r>
        <w:rPr>
          <w:rFonts w:ascii="Lexend" w:cs="Arial" w:eastAsia="Arial" w:hAnsi="Lexend"/>
          <w:color w:val="242730"/>
          <w:sz w:val="20"/>
          <w:szCs w:val="20"/>
        </w:rPr>
        <w:t xml:space="preserve">Customer Satisfaction Rating: Exceed a rating of 4.8 stars on post-service surveys.</w:t>
      </w:r>
    </w:p>
    <w:p>
      <w:pPr>
        <w:pStyle w:val="ListParagraph"/>
        <w:numPr>
          <w:ilvl w:val="0"/>
          <w:numId w:val="1"/>
        </w:numPr>
        <w:spacing w:after="60" w:line="300"/>
      </w:pPr>
      <w:r>
        <w:rPr>
          <w:rFonts w:ascii="Lexend" w:cs="Arial" w:eastAsia="Arial" w:hAnsi="Lexend"/>
          <w:color w:val="242730"/>
          <w:sz w:val="20"/>
          <w:szCs w:val="20"/>
        </w:rPr>
        <w:t xml:space="preserve">Monthly Revenue Generation: Attain a monthly revenue target of $8,000 from closed sales.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Minimum of a high school diploma or equivalent; relevant certifications are a plus.</w:t>
      </w:r>
    </w:p>
    <w:p>
      <w:pPr>
        <w:pStyle w:val="ListParagraph"/>
        <w:numPr>
          <w:ilvl w:val="0"/>
          <w:numId w:val="1"/>
        </w:numPr>
        <w:spacing w:after="60" w:line="300"/>
      </w:pPr>
      <w:r>
        <w:rPr>
          <w:rFonts w:ascii="Lexend" w:cs="Arial" w:eastAsia="Arial" w:hAnsi="Lexend"/>
          <w:color w:val="242730"/>
          <w:sz w:val="20"/>
          <w:szCs w:val="20"/>
        </w:rPr>
        <w:t xml:space="preserve">2+ years of proven sales experience, preferably in a technical or service-oriented environment.</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customer service skills.</w:t>
      </w:r>
    </w:p>
    <w:p>
      <w:pPr>
        <w:pStyle w:val="ListParagraph"/>
        <w:numPr>
          <w:ilvl w:val="0"/>
          <w:numId w:val="1"/>
        </w:numPr>
        <w:spacing w:after="60" w:line="300"/>
      </w:pPr>
      <w:r>
        <w:rPr>
          <w:rFonts w:ascii="Lexend" w:cs="Arial" w:eastAsia="Arial" w:hAnsi="Lexend"/>
          <w:color w:val="242730"/>
          <w:sz w:val="20"/>
          <w:szCs w:val="20"/>
        </w:rPr>
        <w:t xml:space="preserve">Ability to understand technical details of chimney and fireplace systems and effectively relay information.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industry, specifically with chimney or fireplace inspections and upgrades.</w:t>
      </w:r>
    </w:p>
    <w:p>
      <w:pPr>
        <w:pStyle w:val="ListParagraph"/>
        <w:numPr>
          <w:ilvl w:val="0"/>
          <w:numId w:val="1"/>
        </w:numPr>
        <w:spacing w:after="60" w:line="300"/>
      </w:pPr>
      <w:r>
        <w:rPr>
          <w:rFonts w:ascii="Lexend" w:cs="Arial" w:eastAsia="Arial" w:hAnsi="Lexend"/>
          <w:color w:val="242730"/>
          <w:sz w:val="20"/>
          <w:szCs w:val="20"/>
        </w:rPr>
        <w:t xml:space="preserve">A strong background in consultative sales and customer relationship management.</w:t>
      </w:r>
    </w:p>
    <w:p>
      <w:pPr>
        <w:pStyle w:val="ListParagraph"/>
        <w:numPr>
          <w:ilvl w:val="0"/>
          <w:numId w:val="1"/>
        </w:numPr>
        <w:spacing w:after="60" w:line="300"/>
      </w:pPr>
      <w:r>
        <w:rPr>
          <w:rFonts w:ascii="Lexend" w:cs="Arial" w:eastAsia="Arial" w:hAnsi="Lexend"/>
          <w:color w:val="242730"/>
          <w:sz w:val="20"/>
          <w:szCs w:val="20"/>
        </w:rPr>
        <w:t xml:space="preserve">Familiarity with industry standards, safety regulations, and technical specifications.</w:t>
      </w:r>
    </w:p>
    <w:p>
      <w:pPr>
        <w:pStyle w:val="ListParagraph"/>
        <w:numPr>
          <w:ilvl w:val="0"/>
          <w:numId w:val="1"/>
        </w:numPr>
        <w:spacing w:after="60" w:line="300"/>
      </w:pPr>
      <w:r>
        <w:rPr>
          <w:rFonts w:ascii="Lexend" w:cs="Arial" w:eastAsia="Arial" w:hAnsi="Lexend"/>
          <w:color w:val="242730"/>
          <w:sz w:val="20"/>
          <w:szCs w:val="20"/>
        </w:rPr>
        <w:t xml:space="preserve">A track record of achieving or exceeding sales targets in previous roles.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climb ladders and maneuver in elevated or confined spaces during inspections.</w:t>
      </w:r>
    </w:p>
    <w:p>
      <w:pPr>
        <w:pStyle w:val="ListParagraph"/>
        <w:numPr>
          <w:ilvl w:val="0"/>
          <w:numId w:val="1"/>
        </w:numPr>
        <w:spacing w:after="60" w:line="300"/>
      </w:pPr>
      <w:r>
        <w:rPr>
          <w:rFonts w:ascii="Lexend" w:cs="Arial" w:eastAsia="Arial" w:hAnsi="Lexend"/>
          <w:color w:val="242730"/>
          <w:sz w:val="20"/>
          <w:szCs w:val="20"/>
        </w:rPr>
        <w:t xml:space="preserve">Capability to walk and stand for extended periods during on-site assessments.</w:t>
      </w:r>
    </w:p>
    <w:p>
      <w:pPr>
        <w:pStyle w:val="ListParagraph"/>
        <w:numPr>
          <w:ilvl w:val="0"/>
          <w:numId w:val="1"/>
        </w:numPr>
        <w:spacing w:after="60" w:line="300"/>
      </w:pPr>
      <w:r>
        <w:rPr>
          <w:rFonts w:ascii="Lexend" w:cs="Arial" w:eastAsia="Arial" w:hAnsi="Lexend"/>
          <w:color w:val="242730"/>
          <w:sz w:val="20"/>
          <w:szCs w:val="20"/>
        </w:rPr>
        <w:t xml:space="preserve">Occasional lifting of tools and equipment up to 20 lbs.</w:t>
      </w:r>
    </w:p>
    <w:p>
      <w:pPr>
        <w:pStyle w:val="ListParagraph"/>
        <w:numPr>
          <w:ilvl w:val="0"/>
          <w:numId w:val="1"/>
        </w:numPr>
        <w:spacing w:after="60" w:line="300"/>
      </w:pPr>
      <w:r>
        <w:rPr>
          <w:rFonts w:ascii="Lexend" w:cs="Arial" w:eastAsia="Arial" w:hAnsi="Lexend"/>
          <w:color w:val="242730"/>
          <w:sz w:val="20"/>
          <w:szCs w:val="20"/>
        </w:rPr>
        <w:t xml:space="preserve">Comfort working outdoors in various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Some evening or weekend appointments may be required based on customer availability.</w:t>
      </w:r>
    </w:p>
    <w:p>
      <w:pPr>
        <w:pStyle w:val="ListParagraph"/>
        <w:numPr>
          <w:ilvl w:val="0"/>
          <w:numId w:val="1"/>
        </w:numPr>
        <w:spacing w:after="60" w:line="300"/>
      </w:pPr>
      <w:r>
        <w:rPr>
          <w:rFonts w:ascii="Lexend" w:cs="Arial" w:eastAsia="Arial" w:hAnsi="Lexend"/>
          <w:color w:val="242730"/>
          <w:sz w:val="20"/>
          <w:szCs w:val="20"/>
        </w:rPr>
        <w:t xml:space="preserve">Occasional travel within the service territory to conduct on-site inspections and sales meetings.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peak service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ranging from $40,000 to $50,000 per year, depending on experience.</w:t>
      </w:r>
    </w:p>
    <w:p>
      <w:pPr>
        <w:pStyle w:val="ListParagraph"/>
        <w:numPr>
          <w:ilvl w:val="0"/>
          <w:numId w:val="1"/>
        </w:numPr>
        <w:spacing w:after="60" w:line="300"/>
      </w:pPr>
      <w:r>
        <w:rPr>
          <w:rFonts w:ascii="Lexend" w:cs="Arial" w:eastAsia="Arial" w:hAnsi="Lexend"/>
          <w:color w:val="242730"/>
          <w:sz w:val="20"/>
          <w:szCs w:val="20"/>
        </w:rPr>
        <w:t xml:space="preserve">Attractive commission structure on closed sales and project upgrades.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Additional benefits include a 401(k) plan, paid time off, and performance-based bonuses.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that values innovation, teamwork, and professional growth.</w:t>
      </w:r>
    </w:p>
    <w:p>
      <w:pPr>
        <w:pStyle w:val="ListParagraph"/>
        <w:numPr>
          <w:ilvl w:val="0"/>
          <w:numId w:val="1"/>
        </w:numPr>
        <w:spacing w:after="60" w:line="300"/>
      </w:pPr>
      <w:r>
        <w:rPr>
          <w:rFonts w:ascii="Lexend" w:cs="Arial" w:eastAsia="Arial" w:hAnsi="Lexend"/>
          <w:color w:val="242730"/>
          <w:sz w:val="20"/>
          <w:szCs w:val="20"/>
        </w:rPr>
        <w:t xml:space="preserve">We are committed to providing exceptional service to our customers while empowering our employees with the tools and training needed to succeed.</w:t>
      </w:r>
    </w:p>
    <w:p>
      <w:pPr>
        <w:pStyle w:val="ListParagraph"/>
        <w:numPr>
          <w:ilvl w:val="0"/>
          <w:numId w:val="1"/>
        </w:numPr>
        <w:spacing w:after="60" w:line="300"/>
      </w:pPr>
      <w:r>
        <w:rPr>
          <w:rFonts w:ascii="Lexend" w:cs="Arial" w:eastAsia="Arial" w:hAnsi="Lexend"/>
          <w:color w:val="242730"/>
          <w:sz w:val="20"/>
          <w:szCs w:val="20"/>
        </w:rPr>
        <w:t xml:space="preserve">Our collaborative environment encourages each team member to contribute ideas and drive positive change.</w:t>
      </w:r>
    </w:p>
    <w:p>
      <w:pPr>
        <w:pStyle w:val="ListParagraph"/>
        <w:numPr>
          <w:ilvl w:val="0"/>
          <w:numId w:val="1"/>
        </w:numPr>
        <w:spacing w:after="60" w:line="300"/>
      </w:pPr>
      <w:r>
        <w:rPr>
          <w:rFonts w:ascii="Lexend" w:cs="Arial" w:eastAsia="Arial" w:hAnsi="Lexend"/>
          <w:color w:val="242730"/>
          <w:sz w:val="20"/>
          <w:szCs w:val="20"/>
        </w:rPr>
        <w:t xml:space="preserve">Join us and become part of a dynamic team that is dedicated to excellence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hirebus.com/job-descriptions/chimney-and-fireplace-services/sales-representative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Chimney &amp; Fireplace Services Sales Representative job description</dc:title>
  <dc:creator>HireBus</dc:creator>
  <dc:description>HireBus Role Blueprint: Sales Representative job description template for Chimney &amp; Fireplace Services.</dc:description>
  <cp:lastModifiedBy>Un-named</cp:lastModifiedBy>
  <cp:revision>1</cp:revision>
  <dcterms:created xsi:type="dcterms:W3CDTF">2026-10-22T09:46:33.299Z</dcterms:created>
  <dcterms:modified xsi:type="dcterms:W3CDTF">2026-10-22T09:46:33.299Z</dcterms:modified>
</cp:coreProperties>
</file>

<file path=docProps/custom.xml><?xml version="1.0" encoding="utf-8"?>
<Properties xmlns="http://schemas.openxmlformats.org/officeDocument/2006/custom-properties" xmlns:vt="http://schemas.openxmlformats.org/officeDocument/2006/docPropsVTypes"/>
</file>