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Admissions and Ticketing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Guest Services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Guest Services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Admissions and Ticketing Associates sell and scan tickets at the front gate. You check timed tickets, scan member cards, check in school groups, take payments, and keep the line moving on busy days. You are often the first person a guest talks to, and you help turn day visitors into members.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Sell general admission, timed-entry, and add-on tickets, and scan online and member tickets at the gate.</w:t>
      </w:r>
    </w:p>
    <w:p>
      <w:pPr>
        <w:pStyle w:val="ListParagraph"/>
        <w:numPr>
          <w:ilvl w:val="0"/>
          <w:numId w:val="1"/>
        </w:numPr>
        <w:spacing w:after="60" w:line="300"/>
      </w:pPr>
      <w:r>
        <w:rPr>
          <w:rFonts w:ascii="Lexend" w:cs="Arial" w:eastAsia="Arial" w:hAnsi="Lexend"/>
          <w:color w:val="242730"/>
          <w:sz w:val="20"/>
          <w:szCs w:val="20"/>
        </w:rPr>
        <w:t xml:space="preserve">Check member cards against photo ID, apply member discounts, and offer to put today's ticket price toward a membership </w:t>
      </w:r>
      <w:r>
        <w:rPr>
          <w:rFonts w:ascii="Lexend" w:cs="Arial" w:eastAsia="Arial" w:hAnsi="Lexend"/>
          <w:color w:val="242730"/>
          <w:sz w:val="20"/>
          <w:szCs w:val="20"/>
          <w:highlight w:val="yellow"/>
        </w:rPr>
        <w:t xml:space="preserve">[if your policy allows]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Check in school groups and camps against their booking: count students and chaperones and collect any balance due.</w:t>
      </w:r>
    </w:p>
    <w:p>
      <w:pPr>
        <w:pStyle w:val="ListParagraph"/>
        <w:numPr>
          <w:ilvl w:val="0"/>
          <w:numId w:val="1"/>
        </w:numPr>
        <w:spacing w:after="60" w:line="300"/>
      </w:pPr>
      <w:r>
        <w:rPr>
          <w:rFonts w:ascii="Lexend" w:cs="Arial" w:eastAsia="Arial" w:hAnsi="Lexend"/>
          <w:color w:val="242730"/>
          <w:sz w:val="20"/>
          <w:szCs w:val="20"/>
        </w:rPr>
        <w:t xml:space="preserve">Follow capacity limits for each entry time, and offer the next open time when a slot sells out.</w:t>
      </w:r>
    </w:p>
    <w:p>
      <w:pPr>
        <w:pStyle w:val="ListParagraph"/>
        <w:numPr>
          <w:ilvl w:val="0"/>
          <w:numId w:val="1"/>
        </w:numPr>
        <w:spacing w:after="60" w:line="300"/>
      </w:pPr>
      <w:r>
        <w:rPr>
          <w:rFonts w:ascii="Lexend" w:cs="Arial" w:eastAsia="Arial" w:hAnsi="Lexend"/>
          <w:color w:val="242730"/>
          <w:sz w:val="20"/>
          <w:szCs w:val="20"/>
        </w:rPr>
        <w:t xml:space="preserve">Handle refunds, exchanges, and rain checks under your policy, including on weather closure days.</w:t>
      </w:r>
    </w:p>
    <w:p>
      <w:pPr>
        <w:pStyle w:val="ListParagraph"/>
        <w:numPr>
          <w:ilvl w:val="0"/>
          <w:numId w:val="1"/>
        </w:numPr>
        <w:spacing w:after="60" w:line="300"/>
      </w:pPr>
      <w:r>
        <w:rPr>
          <w:rFonts w:ascii="Lexend" w:cs="Arial" w:eastAsia="Arial" w:hAnsi="Lexend"/>
          <w:color w:val="242730"/>
          <w:sz w:val="20"/>
          <w:szCs w:val="20"/>
        </w:rPr>
        <w:t xml:space="preserve">Count your cash drawer at the start and end of each shift and report any difference.</w:t>
      </w:r>
    </w:p>
    <w:p>
      <w:pPr>
        <w:pStyle w:val="ListParagraph"/>
        <w:numPr>
          <w:ilvl w:val="0"/>
          <w:numId w:val="1"/>
        </w:numPr>
        <w:spacing w:after="60" w:line="300"/>
      </w:pPr>
      <w:r>
        <w:rPr>
          <w:rFonts w:ascii="Lexend" w:cs="Arial" w:eastAsia="Arial" w:hAnsi="Lexend"/>
          <w:color w:val="242730"/>
          <w:sz w:val="20"/>
          <w:szCs w:val="20"/>
        </w:rPr>
        <w:t xml:space="preserve">Answer questions about hours, prices, parking, accessibility, and the day's schedule.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your station before opening: cash drawer, ticket printer, scanner, and card reader.</w:t>
      </w:r>
    </w:p>
    <w:p>
      <w:pPr>
        <w:pStyle w:val="ListParagraph"/>
        <w:numPr>
          <w:ilvl w:val="0"/>
          <w:numId w:val="1"/>
        </w:numPr>
        <w:spacing w:after="60" w:line="300"/>
      </w:pPr>
      <w:r>
        <w:rPr>
          <w:rFonts w:ascii="Lexend" w:cs="Arial" w:eastAsia="Arial" w:hAnsi="Lexend"/>
          <w:color w:val="242730"/>
          <w:sz w:val="20"/>
          <w:szCs w:val="20"/>
        </w:rPr>
        <w:t xml:space="preserve">Sell and scan through the morning rush, when school buses and families arrive together.</w:t>
      </w:r>
    </w:p>
    <w:p>
      <w:pPr>
        <w:pStyle w:val="ListParagraph"/>
        <w:numPr>
          <w:ilvl w:val="0"/>
          <w:numId w:val="1"/>
        </w:numPr>
        <w:spacing w:after="60" w:line="300"/>
      </w:pPr>
      <w:r>
        <w:rPr>
          <w:rFonts w:ascii="Lexend" w:cs="Arial" w:eastAsia="Arial" w:hAnsi="Lexend"/>
          <w:color w:val="242730"/>
          <w:sz w:val="20"/>
          <w:szCs w:val="20"/>
        </w:rPr>
        <w:t xml:space="preserve">Point guests to strollers, lockers, and the day's </w:t>
      </w:r>
      <w:r>
        <w:rPr>
          <w:rFonts w:ascii="Lexend" w:cs="Arial" w:eastAsia="Arial" w:hAnsi="Lexend"/>
          <w:color w:val="242730"/>
          <w:sz w:val="20"/>
          <w:szCs w:val="20"/>
          <w:highlight w:val="yellow"/>
        </w:rPr>
        <w:t xml:space="preserve">[feedings, talks, or tours]</w:t>
      </w:r>
      <w:r>
        <w:rPr>
          <w:rFonts w:ascii="Lexend" w:cs="Arial" w:eastAsia="Arial" w:hAnsi="Lexend"/>
          <w:color w:val="242730"/>
          <w:sz w:val="20"/>
          <w:szCs w:val="20"/>
        </w:rPr>
        <w:t xml:space="preserve"> as they enter.</w:t>
      </w:r>
    </w:p>
    <w:p>
      <w:pPr>
        <w:pStyle w:val="ListParagraph"/>
        <w:numPr>
          <w:ilvl w:val="0"/>
          <w:numId w:val="1"/>
        </w:numPr>
        <w:spacing w:after="60" w:line="300"/>
      </w:pPr>
      <w:r>
        <w:rPr>
          <w:rFonts w:ascii="Lexend" w:cs="Arial" w:eastAsia="Arial" w:hAnsi="Lexend"/>
          <w:color w:val="242730"/>
          <w:sz w:val="20"/>
          <w:szCs w:val="20"/>
        </w:rPr>
        <w:t xml:space="preserve">When a lost child code is called, watch your exit for a child who matches the description and radio right away.</w:t>
      </w:r>
    </w:p>
    <w:p>
      <w:pPr>
        <w:pStyle w:val="ListParagraph"/>
        <w:numPr>
          <w:ilvl w:val="0"/>
          <w:numId w:val="1"/>
        </w:numPr>
        <w:spacing w:after="60" w:line="300"/>
      </w:pPr>
      <w:r>
        <w:rPr>
          <w:rFonts w:ascii="Lexend" w:cs="Arial" w:eastAsia="Arial" w:hAnsi="Lexend"/>
          <w:color w:val="242730"/>
          <w:sz w:val="20"/>
          <w:szCs w:val="20"/>
        </w:rPr>
        <w:t xml:space="preserve">Close out: count your drawer, print the shift report, and hand both to the supervisor.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Transactions per hour at peak: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drawer variance: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Membership sales and upgrades at the window: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Wait time in the admissions 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Ticketing and refund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t>
      </w:r>
      <w:r>
        <w:rPr>
          <w:rFonts w:ascii="Lexend" w:cs="Arial" w:eastAsia="Arial" w:hAnsi="Lexend"/>
          <w:color w:val="242730"/>
          <w:sz w:val="20"/>
          <w:szCs w:val="20"/>
          <w:highlight w:val="yellow"/>
        </w:rPr>
        <w:t xml:space="preserve">[or currently working toward 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handling and card payment experience, or willing to learn on your system.</w:t>
      </w:r>
    </w:p>
    <w:p>
      <w:pPr>
        <w:pStyle w:val="ListParagraph"/>
        <w:numPr>
          <w:ilvl w:val="0"/>
          <w:numId w:val="1"/>
        </w:numPr>
        <w:spacing w:after="60" w:line="300"/>
      </w:pPr>
      <w:r>
        <w:rPr>
          <w:rFonts w:ascii="Lexend" w:cs="Arial" w:eastAsia="Arial" w:hAnsi="Lexend"/>
          <w:color w:val="242730"/>
          <w:sz w:val="20"/>
          <w:szCs w:val="20"/>
        </w:rPr>
        <w:t xml:space="preserve">Says no kindly and clearly to a sold-out time or an expired membership.</w:t>
      </w:r>
    </w:p>
    <w:p>
      <w:pPr>
        <w:pStyle w:val="ListParagraph"/>
        <w:numPr>
          <w:ilvl w:val="0"/>
          <w:numId w:val="1"/>
        </w:numPr>
        <w:spacing w:after="60" w:line="300"/>
      </w:pPr>
      <w:r>
        <w:rPr>
          <w:rFonts w:ascii="Lexend" w:cs="Arial" w:eastAsia="Arial" w:hAnsi="Lexend"/>
          <w:color w:val="242730"/>
          <w:sz w:val="20"/>
          <w:szCs w:val="20"/>
        </w:rPr>
        <w:t xml:space="preserve">Comfortable with a point-of-sale system, ticket scanners, and a tablet.</w:t>
      </w:r>
    </w:p>
    <w:p>
      <w:pPr>
        <w:pStyle w:val="ListParagraph"/>
        <w:numPr>
          <w:ilvl w:val="0"/>
          <w:numId w:val="1"/>
        </w:numPr>
        <w:spacing w:after="60" w:line="300"/>
      </w:pPr>
      <w:r>
        <w:rPr>
          <w:rFonts w:ascii="Lexend" w:cs="Arial" w:eastAsia="Arial" w:hAnsi="Lexend"/>
          <w:color w:val="242730"/>
          <w:sz w:val="20"/>
          <w:szCs w:val="20"/>
        </w:rPr>
        <w:t xml:space="preserve">Available for weekends, holidays, and </w:t>
      </w:r>
      <w:r>
        <w:rPr>
          <w:rFonts w:ascii="Lexend" w:cs="Arial" w:eastAsia="Arial" w:hAnsi="Lexend"/>
          <w:color w:val="242730"/>
          <w:sz w:val="20"/>
          <w:szCs w:val="20"/>
          <w:highlight w:val="yellow"/>
        </w:rPr>
        <w:t xml:space="preserve">[summer, school breaks, or your peak season]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cashier, ticket seller, or front desk agent.</w:t>
      </w:r>
    </w:p>
    <w:p>
      <w:pPr>
        <w:pStyle w:val="ListParagraph"/>
        <w:numPr>
          <w:ilvl w:val="0"/>
          <w:numId w:val="1"/>
        </w:numPr>
        <w:spacing w:after="60" w:line="300"/>
      </w:pPr>
      <w:r>
        <w:rPr>
          <w:rFonts w:ascii="Lexend" w:cs="Arial" w:eastAsia="Arial" w:hAnsi="Lexend"/>
          <w:color w:val="242730"/>
          <w:sz w:val="20"/>
          <w:szCs w:val="20"/>
        </w:rPr>
        <w:t xml:space="preserve">Has used ticketing software such as </w:t>
      </w:r>
      <w:r>
        <w:rPr>
          <w:rFonts w:ascii="Lexend" w:cs="Arial" w:eastAsia="Arial" w:hAnsi="Lexend"/>
          <w:color w:val="242730"/>
          <w:sz w:val="20"/>
          <w:szCs w:val="20"/>
          <w:highlight w:val="yellow"/>
        </w:rPr>
        <w:t xml:space="preserve">[your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Speaks a second language common among your guests.</w:t>
      </w:r>
    </w:p>
    <w:p>
      <w:pPr>
        <w:pStyle w:val="ListParagraph"/>
        <w:numPr>
          <w:ilvl w:val="0"/>
          <w:numId w:val="1"/>
        </w:numPr>
        <w:spacing w:after="60" w:line="300"/>
      </w:pPr>
      <w:r>
        <w:rPr>
          <w:rFonts w:ascii="Lexend" w:cs="Arial" w:eastAsia="Arial" w:hAnsi="Lexend"/>
          <w:color w:val="242730"/>
          <w:sz w:val="20"/>
          <w:szCs w:val="20"/>
        </w:rPr>
        <w:t xml:space="preserve">Experience selling memberships, upgrades, or add-ons.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at a ticket window or entry gate.</w:t>
      </w:r>
    </w:p>
    <w:p>
      <w:pPr>
        <w:pStyle w:val="ListParagraph"/>
        <w:numPr>
          <w:ilvl w:val="0"/>
          <w:numId w:val="1"/>
        </w:numPr>
        <w:spacing w:after="60" w:line="300"/>
      </w:pPr>
      <w:r>
        <w:rPr>
          <w:rFonts w:ascii="Lexend" w:cs="Arial" w:eastAsia="Arial" w:hAnsi="Lexend"/>
          <w:color w:val="242730"/>
          <w:sz w:val="20"/>
          <w:szCs w:val="20"/>
        </w:rPr>
        <w:t xml:space="preserve">Count cash and use a scanner and keyboard for long periods.</w:t>
      </w:r>
    </w:p>
    <w:p>
      <w:pPr>
        <w:pStyle w:val="ListParagraph"/>
        <w:numPr>
          <w:ilvl w:val="0"/>
          <w:numId w:val="1"/>
        </w:numPr>
        <w:spacing w:after="60" w:line="300"/>
      </w:pPr>
      <w:r>
        <w:rPr>
          <w:rFonts w:ascii="Lexend" w:cs="Arial" w:eastAsia="Arial" w:hAnsi="Lexend"/>
          <w:color w:val="242730"/>
          <w:sz w:val="20"/>
          <w:szCs w:val="20"/>
        </w:rPr>
        <w:t xml:space="preserve">Staff an outdoor gate in heat, cold, and rain.</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Seasonal, part-time, and full-time shifts. Weekends, holidays, and school breaks are required.</w:t>
      </w:r>
    </w:p>
    <w:p>
      <w:pPr>
        <w:pStyle w:val="ListParagraph"/>
        <w:numPr>
          <w:ilvl w:val="0"/>
          <w:numId w:val="1"/>
        </w:numPr>
        <w:spacing w:after="60" w:line="300"/>
      </w:pPr>
      <w:r>
        <w:rPr>
          <w:rFonts w:ascii="Lexend" w:cs="Arial" w:eastAsia="Arial" w:hAnsi="Lexend"/>
          <w:color w:val="242730"/>
          <w:sz w:val="20"/>
          <w:szCs w:val="20"/>
        </w:rPr>
        <w:t xml:space="preserve">Ticket windows and gates may be outdoors or only partly covered.</w:t>
      </w:r>
    </w:p>
    <w:p>
      <w:pPr>
        <w:pStyle w:val="ListParagraph"/>
        <w:numPr>
          <w:ilvl w:val="0"/>
          <w:numId w:val="1"/>
        </w:numPr>
        <w:spacing w:after="60" w:line="300"/>
      </w:pPr>
      <w:r>
        <w:rPr>
          <w:rFonts w:ascii="Lexend" w:cs="Arial" w:eastAsia="Arial" w:hAnsi="Lexend"/>
          <w:color w:val="242730"/>
          <w:sz w:val="20"/>
          <w:szCs w:val="20"/>
        </w:rPr>
        <w:t xml:space="preserve">Shifts start before opening and end after the last entry and the drawer count.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admissions and ticketing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hirebus.com/job-descriptions/cultural-attractions/admissions-and-ticketing-associate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Admissions and Ticketing Associate job description</dc:title>
  <dc:creator>HireBus</dc:creator>
  <dc:description>HireBus Role Blueprint: Admissions and Ticketing Associate job description template for Cultural Attractions.</dc:description>
  <cp:lastModifiedBy>Un-named</cp:lastModifiedBy>
  <cp:revision>1</cp:revision>
  <dcterms:created xsi:type="dcterms:W3CDTF">2026-10-20T17:10:32.224Z</dcterms:created>
  <dcterms:modified xsi:type="dcterms:W3CDTF">2026-10-20T17:10:32.224Z</dcterms:modified>
</cp:coreProperties>
</file>

<file path=docProps/custom.xml><?xml version="1.0" encoding="utf-8"?>
<Properties xmlns="http://schemas.openxmlformats.org/officeDocument/2006/custom-properties" xmlns:vt="http://schemas.openxmlformats.org/officeDocument/2006/docPropsVTypes"/>
</file>