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Cultural Attractions - Gift Shop Associate</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Retail</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rPr>
        <w:t xml:space="preserve">Guest Services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Gift Shop Associates run the register and keep our store stocked and neat. You ring up sales, apply member discounts, help guests find gifts tied to what they saw today, and restock shelves between rushes. Store sales support the mission, so you also offer </w:t>
      </w:r>
      <w:r>
        <w:rPr>
          <w:rFonts w:ascii="Lexend" w:cs="Arial" w:eastAsia="Arial" w:hAnsi="Lexend"/>
          <w:color w:val="242730"/>
          <w:sz w:val="20"/>
          <w:szCs w:val="20"/>
          <w:highlight w:val="yellow"/>
        </w:rPr>
        <w:t xml:space="preserve">[memberships or round-up donations]</w:t>
      </w:r>
      <w:r>
        <w:rPr>
          <w:rFonts w:ascii="Lexend" w:cs="Arial" w:eastAsia="Arial" w:hAnsi="Lexend"/>
          <w:color w:val="242730"/>
          <w:sz w:val="20"/>
          <w:szCs w:val="20"/>
        </w:rPr>
        <w:t xml:space="preserve"> at checkout.</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Ring up sales on the point-of-sale system, apply member discounts, and process returns under your policy.</w:t>
      </w:r>
    </w:p>
    <w:p>
      <w:pPr>
        <w:pStyle w:val="ListParagraph"/>
        <w:numPr>
          <w:ilvl w:val="0"/>
          <w:numId w:val="1"/>
        </w:numPr>
        <w:spacing w:after="60" w:line="300"/>
      </w:pPr>
      <w:r>
        <w:rPr>
          <w:rFonts w:ascii="Lexend" w:cs="Arial" w:eastAsia="Arial" w:hAnsi="Lexend"/>
          <w:color w:val="242730"/>
          <w:sz w:val="20"/>
          <w:szCs w:val="20"/>
        </w:rPr>
        <w:t xml:space="preserve">Help guests find gifts, books, and souvenirs tied to the </w:t>
      </w:r>
      <w:r>
        <w:rPr>
          <w:rFonts w:ascii="Lexend" w:cs="Arial" w:eastAsia="Arial" w:hAnsi="Lexend"/>
          <w:color w:val="242730"/>
          <w:sz w:val="20"/>
          <w:szCs w:val="20"/>
          <w:highlight w:val="yellow"/>
        </w:rPr>
        <w:t xml:space="preserve">[animals, exhibits, or gardens]</w:t>
      </w:r>
      <w:r>
        <w:rPr>
          <w:rFonts w:ascii="Lexend" w:cs="Arial" w:eastAsia="Arial" w:hAnsi="Lexend"/>
          <w:color w:val="242730"/>
          <w:sz w:val="20"/>
          <w:szCs w:val="20"/>
        </w:rPr>
        <w:t xml:space="preserve"> they saw.</w:t>
      </w:r>
    </w:p>
    <w:p>
      <w:pPr>
        <w:pStyle w:val="ListParagraph"/>
        <w:numPr>
          <w:ilvl w:val="0"/>
          <w:numId w:val="1"/>
        </w:numPr>
        <w:spacing w:after="60" w:line="300"/>
      </w:pPr>
      <w:r>
        <w:rPr>
          <w:rFonts w:ascii="Lexend" w:cs="Arial" w:eastAsia="Arial" w:hAnsi="Lexend"/>
          <w:color w:val="242730"/>
          <w:sz w:val="20"/>
          <w:szCs w:val="20"/>
        </w:rPr>
        <w:t xml:space="preserve">Restock shelves, price items, and set displays to the manager's layout.</w:t>
      </w:r>
    </w:p>
    <w:p>
      <w:pPr>
        <w:pStyle w:val="ListParagraph"/>
        <w:numPr>
          <w:ilvl w:val="0"/>
          <w:numId w:val="1"/>
        </w:numPr>
        <w:spacing w:after="60" w:line="300"/>
      </w:pPr>
      <w:r>
        <w:rPr>
          <w:rFonts w:ascii="Lexend" w:cs="Arial" w:eastAsia="Arial" w:hAnsi="Lexend"/>
          <w:color w:val="242730"/>
          <w:sz w:val="20"/>
          <w:szCs w:val="20"/>
        </w:rPr>
        <w:t xml:space="preserve">Receive shipments, check them against the packing list, and report damage or shortages.</w:t>
      </w:r>
    </w:p>
    <w:p>
      <w:pPr>
        <w:pStyle w:val="ListParagraph"/>
        <w:numPr>
          <w:ilvl w:val="0"/>
          <w:numId w:val="1"/>
        </w:numPr>
        <w:spacing w:after="60" w:line="300"/>
      </w:pPr>
      <w:r>
        <w:rPr>
          <w:rFonts w:ascii="Lexend" w:cs="Arial" w:eastAsia="Arial" w:hAnsi="Lexend"/>
          <w:color w:val="242730"/>
          <w:sz w:val="20"/>
          <w:szCs w:val="20"/>
        </w:rPr>
        <w:t xml:space="preserve">Offer </w:t>
      </w:r>
      <w:r>
        <w:rPr>
          <w:rFonts w:ascii="Lexend" w:cs="Arial" w:eastAsia="Arial" w:hAnsi="Lexend"/>
          <w:color w:val="242730"/>
          <w:sz w:val="20"/>
          <w:szCs w:val="20"/>
          <w:highlight w:val="yellow"/>
        </w:rPr>
        <w:t xml:space="preserve">[memberships or round-up donations]</w:t>
      </w:r>
      <w:r>
        <w:rPr>
          <w:rFonts w:ascii="Lexend" w:cs="Arial" w:eastAsia="Arial" w:hAnsi="Lexend"/>
          <w:color w:val="242730"/>
          <w:sz w:val="20"/>
          <w:szCs w:val="20"/>
        </w:rPr>
        <w:t xml:space="preserve"> at checkout when your store does.</w:t>
      </w:r>
    </w:p>
    <w:p>
      <w:pPr>
        <w:pStyle w:val="ListParagraph"/>
        <w:numPr>
          <w:ilvl w:val="0"/>
          <w:numId w:val="1"/>
        </w:numPr>
        <w:spacing w:after="60" w:line="300"/>
      </w:pPr>
      <w:r>
        <w:rPr>
          <w:rFonts w:ascii="Lexend" w:cs="Arial" w:eastAsia="Arial" w:hAnsi="Lexend"/>
          <w:color w:val="242730"/>
          <w:sz w:val="20"/>
          <w:szCs w:val="20"/>
        </w:rPr>
        <w:t xml:space="preserve">Follow your procedure for suspected shoplifting and report it without confronting the guest.</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Open the store: count the drawer, start the register, and face the shelves.</w:t>
      </w:r>
    </w:p>
    <w:p>
      <w:pPr>
        <w:pStyle w:val="ListParagraph"/>
        <w:numPr>
          <w:ilvl w:val="0"/>
          <w:numId w:val="1"/>
        </w:numPr>
        <w:spacing w:after="60" w:line="300"/>
      </w:pPr>
      <w:r>
        <w:rPr>
          <w:rFonts w:ascii="Lexend" w:cs="Arial" w:eastAsia="Arial" w:hAnsi="Lexend"/>
          <w:color w:val="242730"/>
          <w:sz w:val="20"/>
          <w:szCs w:val="20"/>
        </w:rPr>
        <w:t xml:space="preserve">Serve the rush after school groups leave and at closing, when guests exit through the shop.</w:t>
      </w:r>
    </w:p>
    <w:p>
      <w:pPr>
        <w:pStyle w:val="ListParagraph"/>
        <w:numPr>
          <w:ilvl w:val="0"/>
          <w:numId w:val="1"/>
        </w:numPr>
        <w:spacing w:after="60" w:line="300"/>
      </w:pPr>
      <w:r>
        <w:rPr>
          <w:rFonts w:ascii="Lexend" w:cs="Arial" w:eastAsia="Arial" w:hAnsi="Lexend"/>
          <w:color w:val="242730"/>
          <w:sz w:val="20"/>
          <w:szCs w:val="20"/>
        </w:rPr>
        <w:t xml:space="preserve">Restock best sellers and tidy displays between rushes.</w:t>
      </w:r>
    </w:p>
    <w:p>
      <w:pPr>
        <w:pStyle w:val="ListParagraph"/>
        <w:numPr>
          <w:ilvl w:val="0"/>
          <w:numId w:val="1"/>
        </w:numPr>
        <w:spacing w:after="60" w:line="300"/>
      </w:pPr>
      <w:r>
        <w:rPr>
          <w:rFonts w:ascii="Lexend" w:cs="Arial" w:eastAsia="Arial" w:hAnsi="Lexend"/>
          <w:color w:val="242730"/>
          <w:sz w:val="20"/>
          <w:szCs w:val="20"/>
        </w:rPr>
        <w:t xml:space="preserve">Count the drawer at close and complete the end-of-day report.</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Sales per labor hour: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Per-capita spend in the store: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Cash drawer accuracy: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Shelves restocked before opening: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Cash handling and register experience, or willing to learn.</w:t>
      </w:r>
    </w:p>
    <w:p>
      <w:pPr>
        <w:pStyle w:val="ListParagraph"/>
        <w:numPr>
          <w:ilvl w:val="0"/>
          <w:numId w:val="1"/>
        </w:numPr>
        <w:spacing w:after="60" w:line="300"/>
      </w:pPr>
      <w:r>
        <w:rPr>
          <w:rFonts w:ascii="Lexend" w:cs="Arial" w:eastAsia="Arial" w:hAnsi="Lexend"/>
          <w:color w:val="242730"/>
          <w:sz w:val="20"/>
          <w:szCs w:val="20"/>
        </w:rPr>
        <w:t xml:space="preserve">Friendly, helpful service with guests of all ages.</w:t>
      </w:r>
    </w:p>
    <w:p>
      <w:pPr>
        <w:pStyle w:val="ListParagraph"/>
        <w:numPr>
          <w:ilvl w:val="0"/>
          <w:numId w:val="1"/>
        </w:numPr>
        <w:spacing w:after="60" w:line="300"/>
      </w:pPr>
      <w:r>
        <w:rPr>
          <w:rFonts w:ascii="Lexend" w:cs="Arial" w:eastAsia="Arial" w:hAnsi="Lexend"/>
          <w:color w:val="242730"/>
          <w:sz w:val="20"/>
          <w:szCs w:val="20"/>
        </w:rPr>
        <w:t xml:space="preserve">Basic math for making change and checking shipments.</w:t>
      </w:r>
    </w:p>
    <w:p>
      <w:pPr>
        <w:pStyle w:val="ListParagraph"/>
        <w:numPr>
          <w:ilvl w:val="0"/>
          <w:numId w:val="1"/>
        </w:numPr>
        <w:spacing w:after="60" w:line="300"/>
      </w:pPr>
      <w:r>
        <w:rPr>
          <w:rFonts w:ascii="Lexend" w:cs="Arial" w:eastAsia="Arial" w:hAnsi="Lexend"/>
          <w:color w:val="242730"/>
          <w:sz w:val="20"/>
          <w:szCs w:val="20"/>
        </w:rPr>
        <w:t xml:space="preserve">Available weekends, holidays, and </w:t>
      </w:r>
      <w:r>
        <w:rPr>
          <w:rFonts w:ascii="Lexend" w:cs="Arial" w:eastAsia="Arial" w:hAnsi="Lexend"/>
          <w:color w:val="242730"/>
          <w:sz w:val="20"/>
          <w:szCs w:val="20"/>
          <w:highlight w:val="yellow"/>
        </w:rPr>
        <w:t xml:space="preserve">[your peak season]</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Retail experience, especially in a gift, book, or museum store.</w:t>
      </w:r>
    </w:p>
    <w:p>
      <w:pPr>
        <w:pStyle w:val="ListParagraph"/>
        <w:numPr>
          <w:ilvl w:val="0"/>
          <w:numId w:val="1"/>
        </w:numPr>
        <w:spacing w:after="60" w:line="300"/>
      </w:pPr>
      <w:r>
        <w:rPr>
          <w:rFonts w:ascii="Lexend" w:cs="Arial" w:eastAsia="Arial" w:hAnsi="Lexend"/>
          <w:color w:val="242730"/>
          <w:sz w:val="20"/>
          <w:szCs w:val="20"/>
        </w:rPr>
        <w:t xml:space="preserve">Visual merchandising experience.</w:t>
      </w:r>
    </w:p>
    <w:p>
      <w:pPr>
        <w:pStyle w:val="ListParagraph"/>
        <w:numPr>
          <w:ilvl w:val="0"/>
          <w:numId w:val="1"/>
        </w:numPr>
        <w:spacing w:after="60" w:line="300"/>
      </w:pPr>
      <w:r>
        <w:rPr>
          <w:rFonts w:ascii="Lexend" w:cs="Arial" w:eastAsia="Arial" w:hAnsi="Lexend"/>
          <w:color w:val="242730"/>
          <w:sz w:val="20"/>
          <w:szCs w:val="20"/>
        </w:rPr>
        <w:t xml:space="preserve">Interest in the site's </w:t>
      </w:r>
      <w:r>
        <w:rPr>
          <w:rFonts w:ascii="Lexend" w:cs="Arial" w:eastAsia="Arial" w:hAnsi="Lexend"/>
          <w:color w:val="242730"/>
          <w:sz w:val="20"/>
          <w:szCs w:val="20"/>
          <w:highlight w:val="yellow"/>
        </w:rPr>
        <w:t xml:space="preserve">[animals, history, art, or plants]</w:t>
      </w:r>
      <w:r>
        <w:rPr>
          <w:rFonts w:ascii="Lexend" w:cs="Arial" w:eastAsia="Arial" w:hAnsi="Lexend"/>
          <w:color w:val="242730"/>
          <w:sz w:val="20"/>
          <w:szCs w:val="20"/>
        </w:rPr>
        <w:t xml:space="preserve"> to help guests choose.</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Stand for most of a shift at the register or on the sales floor.</w:t>
      </w:r>
    </w:p>
    <w:p>
      <w:pPr>
        <w:pStyle w:val="ListParagraph"/>
        <w:numPr>
          <w:ilvl w:val="0"/>
          <w:numId w:val="1"/>
        </w:numPr>
        <w:spacing w:after="60" w:line="300"/>
      </w:pPr>
      <w:r>
        <w:rPr>
          <w:rFonts w:ascii="Lexend" w:cs="Arial" w:eastAsia="Arial" w:hAnsi="Lexend"/>
          <w:color w:val="242730"/>
          <w:sz w:val="20"/>
          <w:szCs w:val="20"/>
        </w:rPr>
        <w:t xml:space="preserve">Lift boxes of stock up to </w:t>
      </w:r>
      <w:r>
        <w:rPr>
          <w:rFonts w:ascii="Lexend" w:cs="Arial" w:eastAsia="Arial" w:hAnsi="Lexend"/>
          <w:color w:val="242730"/>
          <w:sz w:val="20"/>
          <w:szCs w:val="20"/>
          <w:highlight w:val="yellow"/>
        </w:rPr>
        <w:t xml:space="preserve">[30]</w:t>
      </w:r>
      <w:r>
        <w:rPr>
          <w:rFonts w:ascii="Lexend" w:cs="Arial" w:eastAsia="Arial" w:hAnsi="Lexend"/>
          <w:color w:val="242730"/>
          <w:sz w:val="20"/>
          <w:szCs w:val="20"/>
        </w:rPr>
        <w:t xml:space="preserve"> pounds and reach high shelves with a step stool.</w:t>
      </w:r>
    </w:p>
    <w:p>
      <w:pPr>
        <w:pStyle w:val="ListParagraph"/>
        <w:numPr>
          <w:ilvl w:val="0"/>
          <w:numId w:val="1"/>
        </w:numPr>
        <w:spacing w:after="60" w:line="300"/>
      </w:pPr>
      <w:r>
        <w:rPr>
          <w:rFonts w:ascii="Lexend" w:cs="Arial" w:eastAsia="Arial" w:hAnsi="Lexend"/>
          <w:color w:val="242730"/>
          <w:sz w:val="20"/>
          <w:szCs w:val="20"/>
        </w:rPr>
        <w:t xml:space="preserve">With or without reasonable accommodation.</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Part-time, full-time, and seasonal shifts. Weekends and holidays required.</w:t>
      </w:r>
    </w:p>
    <w:p>
      <w:pPr>
        <w:pStyle w:val="ListParagraph"/>
        <w:numPr>
          <w:ilvl w:val="0"/>
          <w:numId w:val="1"/>
        </w:numPr>
        <w:spacing w:after="60" w:line="300"/>
      </w:pPr>
      <w:r>
        <w:rPr>
          <w:rFonts w:ascii="Lexend" w:cs="Arial" w:eastAsia="Arial" w:hAnsi="Lexend"/>
          <w:color w:val="242730"/>
          <w:sz w:val="20"/>
          <w:szCs w:val="20"/>
        </w:rPr>
        <w:t xml:space="preserve">Indoor store, usually at the entrance or exit.</w:t>
      </w:r>
    </w:p>
    <w:p>
      <w:pPr>
        <w:pStyle w:val="ListParagraph"/>
        <w:numPr>
          <w:ilvl w:val="0"/>
          <w:numId w:val="1"/>
        </w:numPr>
        <w:spacing w:after="60" w:line="300"/>
      </w:pPr>
      <w:r>
        <w:rPr>
          <w:rFonts w:ascii="Lexend" w:cs="Arial" w:eastAsia="Arial" w:hAnsi="Lexend"/>
          <w:color w:val="242730"/>
          <w:sz w:val="20"/>
          <w:szCs w:val="20"/>
        </w:rPr>
        <w:t xml:space="preserve">Busiest during summer and holiday shopping.</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Pay: </w:t>
      </w:r>
      <w:r>
        <w:rPr>
          <w:rFonts w:ascii="Lexend" w:cs="Arial" w:eastAsia="Arial" w:hAnsi="Lexend"/>
          <w:color w:val="242730"/>
          <w:sz w:val="20"/>
          <w:szCs w:val="20"/>
          <w:highlight w:val="yellow"/>
        </w:rPr>
        <w:t xml:space="preserve">[range and hourly or salary basis]</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Additional pay: </w:t>
      </w:r>
      <w:r>
        <w:rPr>
          <w:rFonts w:ascii="Lexend" w:cs="Arial" w:eastAsia="Arial" w:hAnsi="Lexend"/>
          <w:color w:val="242730"/>
          <w:sz w:val="20"/>
          <w:szCs w:val="20"/>
          <w:highlight w:val="yellow"/>
        </w:rPr>
        <w:t xml:space="preserve">[overtime, bonus or incentive terms, or none]</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Benefits: </w:t>
      </w:r>
      <w:r>
        <w:rPr>
          <w:rFonts w:ascii="Lexend" w:cs="Arial" w:eastAsia="Arial" w:hAnsi="Lexend"/>
          <w:color w:val="242730"/>
          <w:sz w:val="20"/>
          <w:szCs w:val="20"/>
          <w:highlight w:val="yellow"/>
        </w:rPr>
        <w:t xml:space="preserve">[health, dental, vision, retirement, paid time off, and when they start]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highlight w:val="yellow"/>
        </w:rPr>
        <w:t xml:space="preserve">[Two or three sentences on what your company does, the area you serve, and the support a new gift shop associate gets in the first 90 days.]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highlight w:val="yellow"/>
        </w:rPr>
        <w:t xml:space="preserve">[Apply link or email]</w:t>
      </w:r>
      <w:r>
        <w:rPr>
          <w:rFonts w:ascii="Lexend" w:cs="Arial" w:eastAsia="Arial" w:hAnsi="Lexend"/>
          <w:color w:val="242730"/>
          <w:sz w:val="20"/>
          <w:szCs w:val="20"/>
        </w:rPr>
        <w:t xml:space="preserve">. Our process: </w:t>
      </w:r>
      <w:r>
        <w:rPr>
          <w:rFonts w:ascii="Lexend" w:cs="Arial" w:eastAsia="Arial" w:hAnsi="Lexend"/>
          <w:color w:val="242730"/>
          <w:sz w:val="20"/>
          <w:szCs w:val="20"/>
          <w:highlight w:val="yellow"/>
        </w:rPr>
        <w:t xml:space="preserve">[phone interview, in-person interview, and next steps]</w:t>
      </w:r>
      <w:r>
        <w:rPr>
          <w:rFonts w:ascii="Lexend" w:cs="Arial" w:eastAsia="Arial" w:hAnsi="Lexend"/>
          <w:color w:val="242730"/>
          <w:sz w:val="20"/>
          <w:szCs w:val="20"/>
        </w:rPr>
        <w:t xml:space="preserve">. Contact </w:t>
      </w:r>
      <w:r>
        <w:rPr>
          <w:rFonts w:ascii="Lexend" w:cs="Arial" w:eastAsia="Arial" w:hAnsi="Lexend"/>
          <w:color w:val="242730"/>
          <w:sz w:val="20"/>
          <w:szCs w:val="20"/>
          <w:highlight w:val="yellow"/>
        </w:rPr>
        <w:t xml:space="preserve">[hiring contact]</w:t>
      </w:r>
      <w:r>
        <w:rPr>
          <w:rFonts w:ascii="Lexend" w:cs="Arial" w:eastAsia="Arial" w:hAnsi="Lexend"/>
          <w:color w:val="242730"/>
          <w:sz w:val="20"/>
          <w:szCs w:val="20"/>
        </w:rPr>
        <w:t xml:space="preserve"> if you need an accommodation during the application process.</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hirebus.com/job-descriptions/cultural-attractions/gift-shop-associate</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559"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Cultural Attractions Gift Shop Associate job description</dc:title>
  <dc:creator>HireBus</dc:creator>
  <dc:description>HireBus Role Blueprint: Gift Shop Associate job description template for Cultural Attractions.</dc:description>
  <cp:lastModifiedBy>Un-named</cp:lastModifiedBy>
  <cp:revision>1</cp:revision>
  <dcterms:created xsi:type="dcterms:W3CDTF">2026-10-20T17:06:51.632Z</dcterms:created>
  <dcterms:modified xsi:type="dcterms:W3CDTF">2026-10-20T17:06:51.632Z</dcterms:modified>
</cp:coreProperties>
</file>

<file path=docProps/custom.xml><?xml version="1.0" encoding="utf-8"?>
<Properties xmlns="http://schemas.openxmlformats.org/officeDocument/2006/custom-properties" xmlns:vt="http://schemas.openxmlformats.org/officeDocument/2006/docPropsVTypes"/>
</file>