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Custom Closets - Design Consultant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 and 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primary point of contact for clients seeking customized closet and storage solutions. Leverage design expertise to convert client needs into functional and aesthetically pleasing storage layouts. Enhance the company’s reputation by delivering innovative, tailored design consultations that drive customer satisfaction and revenue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Meet with clients to understand requirements and preferences for custom closet solutions.</w:t>
      </w:r>
    </w:p>
    <w:p>
      <w:pPr>
        <w:pStyle w:val="ListParagraph"/>
        <w:numPr>
          <w:ilvl w:val="0"/>
          <w:numId w:val="1"/>
        </w:numPr>
        <w:spacing w:after="60" w:line="300"/>
      </w:pPr>
      <w:r>
        <w:rPr>
          <w:rFonts w:ascii="Lexend" w:cs="Arial" w:eastAsia="Arial" w:hAnsi="Lexend"/>
          <w:color w:val="242730"/>
          <w:sz w:val="20"/>
          <w:szCs w:val="20"/>
        </w:rPr>
        <w:t xml:space="preserve">Develop detailed storage solution designs that maximize space use and align with client vision.</w:t>
      </w:r>
    </w:p>
    <w:p>
      <w:pPr>
        <w:pStyle w:val="ListParagraph"/>
        <w:numPr>
          <w:ilvl w:val="0"/>
          <w:numId w:val="1"/>
        </w:numPr>
        <w:spacing w:after="60" w:line="300"/>
      </w:pPr>
      <w:r>
        <w:rPr>
          <w:rFonts w:ascii="Lexend" w:cs="Arial" w:eastAsia="Arial" w:hAnsi="Lexend"/>
          <w:color w:val="242730"/>
          <w:sz w:val="20"/>
          <w:szCs w:val="20"/>
        </w:rPr>
        <w:t xml:space="preserve">Finalize layout specifications, ensuring precision and feasibility in design execution.</w:t>
      </w:r>
    </w:p>
    <w:p>
      <w:pPr>
        <w:pStyle w:val="ListParagraph"/>
        <w:numPr>
          <w:ilvl w:val="0"/>
          <w:numId w:val="1"/>
        </w:numPr>
        <w:spacing w:after="60" w:line="300"/>
      </w:pPr>
      <w:r>
        <w:rPr>
          <w:rFonts w:ascii="Lexend" w:cs="Arial" w:eastAsia="Arial" w:hAnsi="Lexend"/>
          <w:color w:val="242730"/>
          <w:sz w:val="20"/>
          <w:szCs w:val="20"/>
        </w:rPr>
        <w:t xml:space="preserve">Collaborate with sales and production teams to transition designs to successful project implementations.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in-person or virtual consultations to gather client insights and measure space dimensions.</w:t>
      </w:r>
    </w:p>
    <w:p>
      <w:pPr>
        <w:pStyle w:val="ListParagraph"/>
        <w:numPr>
          <w:ilvl w:val="0"/>
          <w:numId w:val="1"/>
        </w:numPr>
        <w:spacing w:after="60" w:line="300"/>
      </w:pPr>
      <w:r>
        <w:rPr>
          <w:rFonts w:ascii="Lexend" w:cs="Arial" w:eastAsia="Arial" w:hAnsi="Lexend"/>
          <w:color w:val="242730"/>
          <w:sz w:val="20"/>
          <w:szCs w:val="20"/>
        </w:rPr>
        <w:t xml:space="preserve">Create and present design proposals using digital mock-ups and sketches.</w:t>
      </w:r>
    </w:p>
    <w:p>
      <w:pPr>
        <w:pStyle w:val="ListParagraph"/>
        <w:numPr>
          <w:ilvl w:val="0"/>
          <w:numId w:val="1"/>
        </w:numPr>
        <w:spacing w:after="60" w:line="300"/>
      </w:pPr>
      <w:r>
        <w:rPr>
          <w:rFonts w:ascii="Lexend" w:cs="Arial" w:eastAsia="Arial" w:hAnsi="Lexend"/>
          <w:color w:val="242730"/>
          <w:sz w:val="20"/>
          <w:szCs w:val="20"/>
        </w:rPr>
        <w:t xml:space="preserve">Coordinate follow-up meetings to discuss revisions and finalize design details.</w:t>
      </w:r>
    </w:p>
    <w:p>
      <w:pPr>
        <w:pStyle w:val="ListParagraph"/>
        <w:numPr>
          <w:ilvl w:val="0"/>
          <w:numId w:val="1"/>
        </w:numPr>
        <w:spacing w:after="60" w:line="300"/>
      </w:pPr>
      <w:r>
        <w:rPr>
          <w:rFonts w:ascii="Lexend" w:cs="Arial" w:eastAsia="Arial" w:hAnsi="Lexend"/>
          <w:color w:val="242730"/>
          <w:sz w:val="20"/>
          <w:szCs w:val="20"/>
        </w:rPr>
        <w:t xml:space="preserve">Engage with clients throughout the design process to ensure satisfaction and address any concerns.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Client Conversion Rate: Achieve at least a 60% conversion rate from consultations to projects.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client satisfaction rating of &gt;4.8 stars.</w:t>
      </w:r>
    </w:p>
    <w:p>
      <w:pPr>
        <w:pStyle w:val="ListParagraph"/>
        <w:numPr>
          <w:ilvl w:val="0"/>
          <w:numId w:val="1"/>
        </w:numPr>
        <w:spacing w:after="60" w:line="300"/>
      </w:pPr>
      <w:r>
        <w:rPr>
          <w:rFonts w:ascii="Lexend" w:cs="Arial" w:eastAsia="Arial" w:hAnsi="Lexend"/>
          <w:color w:val="242730"/>
          <w:sz w:val="20"/>
          <w:szCs w:val="20"/>
        </w:rPr>
        <w:t xml:space="preserve">Design Revision Rate: Keep design revisions at &lt;10% per project.</w:t>
      </w:r>
    </w:p>
    <w:p>
      <w:pPr>
        <w:pStyle w:val="ListParagraph"/>
        <w:numPr>
          <w:ilvl w:val="0"/>
          <w:numId w:val="1"/>
        </w:numPr>
        <w:spacing w:after="60" w:line="300"/>
      </w:pPr>
      <w:r>
        <w:rPr>
          <w:rFonts w:ascii="Lexend" w:cs="Arial" w:eastAsia="Arial" w:hAnsi="Lexend"/>
          <w:color w:val="242730"/>
          <w:sz w:val="20"/>
          <w:szCs w:val="20"/>
        </w:rPr>
        <w:t xml:space="preserve">Project Turnaround Time: Deliver finalized designs within an average of 5 business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experience in interior design, architecture, or related field.</w:t>
      </w:r>
    </w:p>
    <w:p>
      <w:pPr>
        <w:pStyle w:val="ListParagraph"/>
        <w:numPr>
          <w:ilvl w:val="0"/>
          <w:numId w:val="1"/>
        </w:numPr>
        <w:spacing w:after="60" w:line="300"/>
      </w:pPr>
      <w:r>
        <w:rPr>
          <w:rFonts w:ascii="Lexend" w:cs="Arial" w:eastAsia="Arial" w:hAnsi="Lexend"/>
          <w:color w:val="242730"/>
          <w:sz w:val="20"/>
          <w:szCs w:val="20"/>
        </w:rPr>
        <w:t xml:space="preserve">2+ years of experience in design consulting or custom storage solutions.</w:t>
      </w:r>
    </w:p>
    <w:p>
      <w:pPr>
        <w:pStyle w:val="ListParagraph"/>
        <w:numPr>
          <w:ilvl w:val="0"/>
          <w:numId w:val="1"/>
        </w:numPr>
        <w:spacing w:after="60" w:line="300"/>
      </w:pPr>
      <w:r>
        <w:rPr>
          <w:rFonts w:ascii="Lexend" w:cs="Arial" w:eastAsia="Arial" w:hAnsi="Lexend"/>
          <w:color w:val="242730"/>
          <w:sz w:val="20"/>
          <w:szCs w:val="20"/>
        </w:rPr>
        <w:t xml:space="preserve">Strong proficiency in design software such as CAD, SketchUp, or AutoCAD.</w:t>
      </w:r>
    </w:p>
    <w:p>
      <w:pPr>
        <w:pStyle w:val="ListParagraph"/>
        <w:numPr>
          <w:ilvl w:val="0"/>
          <w:numId w:val="1"/>
        </w:numPr>
        <w:spacing w:after="60" w:line="300"/>
      </w:pPr>
      <w:r>
        <w:rPr>
          <w:rFonts w:ascii="Lexend" w:cs="Arial" w:eastAsia="Arial" w:hAnsi="Lexend"/>
          <w:color w:val="242730"/>
          <w:sz w:val="20"/>
          <w:szCs w:val="20"/>
        </w:rPr>
        <w:t xml:space="preserve">Excellent communication and customer service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home services or interior design industry.</w:t>
      </w:r>
    </w:p>
    <w:p>
      <w:pPr>
        <w:pStyle w:val="ListParagraph"/>
        <w:numPr>
          <w:ilvl w:val="0"/>
          <w:numId w:val="1"/>
        </w:numPr>
        <w:spacing w:after="60" w:line="300"/>
      </w:pPr>
      <w:r>
        <w:rPr>
          <w:rFonts w:ascii="Lexend" w:cs="Arial" w:eastAsia="Arial" w:hAnsi="Lexend"/>
          <w:color w:val="242730"/>
          <w:sz w:val="20"/>
          <w:szCs w:val="20"/>
        </w:rPr>
        <w:t xml:space="preserve">Proven track record of successful custom design projects.</w:t>
      </w:r>
    </w:p>
    <w:p>
      <w:pPr>
        <w:pStyle w:val="ListParagraph"/>
        <w:numPr>
          <w:ilvl w:val="0"/>
          <w:numId w:val="1"/>
        </w:numPr>
        <w:spacing w:after="60" w:line="300"/>
      </w:pPr>
      <w:r>
        <w:rPr>
          <w:rFonts w:ascii="Lexend" w:cs="Arial" w:eastAsia="Arial" w:hAnsi="Lexend"/>
          <w:color w:val="242730"/>
          <w:sz w:val="20"/>
          <w:szCs w:val="20"/>
        </w:rPr>
        <w:t xml:space="preserve">Prior involvement with custom closets or home renovation projects.</w:t>
      </w:r>
    </w:p>
    <w:p>
      <w:pPr>
        <w:pStyle w:val="ListParagraph"/>
        <w:numPr>
          <w:ilvl w:val="0"/>
          <w:numId w:val="1"/>
        </w:numPr>
        <w:spacing w:after="60" w:line="300"/>
      </w:pPr>
      <w:r>
        <w:rPr>
          <w:rFonts w:ascii="Lexend" w:cs="Arial" w:eastAsia="Arial" w:hAnsi="Lexend"/>
          <w:color w:val="242730"/>
          <w:sz w:val="20"/>
          <w:szCs w:val="20"/>
        </w:rPr>
        <w:t xml:space="preserve">Familiarity with current design trends and materials.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and move design materials up to 25 lbs.</w:t>
      </w:r>
    </w:p>
    <w:p>
      <w:pPr>
        <w:pStyle w:val="ListParagraph"/>
        <w:numPr>
          <w:ilvl w:val="0"/>
          <w:numId w:val="1"/>
        </w:numPr>
        <w:spacing w:after="60" w:line="300"/>
      </w:pPr>
      <w:r>
        <w:rPr>
          <w:rFonts w:ascii="Lexend" w:cs="Arial" w:eastAsia="Arial" w:hAnsi="Lexend"/>
          <w:color w:val="242730"/>
          <w:sz w:val="20"/>
          <w:szCs w:val="20"/>
        </w:rPr>
        <w:t xml:space="preserve">Capable of standing and walking for extended periods during on-site consultations.</w:t>
      </w:r>
    </w:p>
    <w:p>
      <w:pPr>
        <w:pStyle w:val="ListParagraph"/>
        <w:numPr>
          <w:ilvl w:val="0"/>
          <w:numId w:val="1"/>
        </w:numPr>
        <w:spacing w:after="60" w:line="300"/>
      </w:pPr>
      <w:r>
        <w:rPr>
          <w:rFonts w:ascii="Lexend" w:cs="Arial" w:eastAsia="Arial" w:hAnsi="Lexend"/>
          <w:color w:val="242730"/>
          <w:sz w:val="20"/>
          <w:szCs w:val="20"/>
        </w:rPr>
        <w:t xml:space="preserve">Must be able to navigate residential environments safely during client visits.</w:t>
      </w:r>
    </w:p>
    <w:p>
      <w:pPr>
        <w:pStyle w:val="ListParagraph"/>
        <w:numPr>
          <w:ilvl w:val="0"/>
          <w:numId w:val="1"/>
        </w:numPr>
        <w:spacing w:after="60" w:line="300"/>
      </w:pPr>
      <w:r>
        <w:rPr>
          <w:rFonts w:ascii="Lexend" w:cs="Arial" w:eastAsia="Arial" w:hAnsi="Lexend"/>
          <w:color w:val="242730"/>
          <w:sz w:val="20"/>
          <w:szCs w:val="20"/>
        </w:rPr>
        <w:t xml:space="preserve">Occasionally work in various home settings which may involve confined spaces.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position with a standard 40-hour work week.</w:t>
      </w:r>
    </w:p>
    <w:p>
      <w:pPr>
        <w:pStyle w:val="ListParagraph"/>
        <w:numPr>
          <w:ilvl w:val="0"/>
          <w:numId w:val="1"/>
        </w:numPr>
        <w:spacing w:after="60" w:line="300"/>
      </w:pPr>
      <w:r>
        <w:rPr>
          <w:rFonts w:ascii="Lexend" w:cs="Arial" w:eastAsia="Arial" w:hAnsi="Lexend"/>
          <w:color w:val="242730"/>
          <w:sz w:val="20"/>
          <w:szCs w:val="20"/>
        </w:rPr>
        <w:t xml:space="preserve">Occasional evening and weekend appointments may be required.</w:t>
      </w:r>
    </w:p>
    <w:p>
      <w:pPr>
        <w:pStyle w:val="ListParagraph"/>
        <w:numPr>
          <w:ilvl w:val="0"/>
          <w:numId w:val="1"/>
        </w:numPr>
        <w:spacing w:after="60" w:line="300"/>
      </w:pPr>
      <w:r>
        <w:rPr>
          <w:rFonts w:ascii="Lexend" w:cs="Arial" w:eastAsia="Arial" w:hAnsi="Lexend"/>
          <w:color w:val="242730"/>
          <w:sz w:val="20"/>
          <w:szCs w:val="20"/>
        </w:rPr>
        <w:t xml:space="preserve">Travel within the local area for client meetings and on-site consultations.</w:t>
      </w:r>
    </w:p>
    <w:p>
      <w:pPr>
        <w:pStyle w:val="ListParagraph"/>
        <w:numPr>
          <w:ilvl w:val="0"/>
          <w:numId w:val="1"/>
        </w:numPr>
        <w:spacing w:after="60" w:line="300"/>
      </w:pPr>
      <w:r>
        <w:rPr>
          <w:rFonts w:ascii="Lexend" w:cs="Arial" w:eastAsia="Arial" w:hAnsi="Lexend"/>
          <w:color w:val="242730"/>
          <w:sz w:val="20"/>
          <w:szCs w:val="20"/>
        </w:rPr>
        <w:t xml:space="preserve">Some remote work options available for design preparation and client follow-ups.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of $25 - $35 per hour,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tied to project conversion rates and customer satisfaction metrics.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company that values creativity, collaboration, and continuous learning.</w:t>
      </w:r>
    </w:p>
    <w:p>
      <w:pPr>
        <w:pStyle w:val="ListParagraph"/>
        <w:numPr>
          <w:ilvl w:val="0"/>
          <w:numId w:val="1"/>
        </w:numPr>
        <w:spacing w:after="60" w:line="300"/>
      </w:pPr>
      <w:r>
        <w:rPr>
          <w:rFonts w:ascii="Lexend" w:cs="Arial" w:eastAsia="Arial" w:hAnsi="Lexend"/>
          <w:color w:val="242730"/>
          <w:sz w:val="20"/>
          <w:szCs w:val="20"/>
        </w:rPr>
        <w:t xml:space="preserve">Our culture promotes professional growth, a passion for design, and a commitment to exceptional customer service.</w:t>
      </w:r>
    </w:p>
    <w:p>
      <w:pPr>
        <w:pStyle w:val="ListParagraph"/>
        <w:numPr>
          <w:ilvl w:val="0"/>
          <w:numId w:val="1"/>
        </w:numPr>
        <w:spacing w:after="60" w:line="300"/>
      </w:pPr>
      <w:r>
        <w:rPr>
          <w:rFonts w:ascii="Lexend" w:cs="Arial" w:eastAsia="Arial" w:hAnsi="Lexend"/>
          <w:color w:val="242730"/>
          <w:sz w:val="20"/>
          <w:szCs w:val="20"/>
        </w:rPr>
        <w:t xml:space="preserve">We believe in empowering our employees with the resources they need to succeed while fostering a supportive and inclusive environment.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hirebus.com/job-descriptions/custom-closets/design-consultant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 Closets Design Consultant job description</dc:title>
  <dc:creator>HireBus</dc:creator>
  <dc:description>HireBus Role Blueprint: Design Consultant job description template for Custom Closets.</dc:description>
  <cp:lastModifiedBy>Un-named</cp:lastModifiedBy>
  <cp:revision>1</cp:revision>
  <dcterms:created xsi:type="dcterms:W3CDTF">2026-10-21T21:11:00.301Z</dcterms:created>
  <dcterms:modified xsi:type="dcterms:W3CDTF">2026-10-21T21:11:00.301Z</dcterms:modified>
</cp:coreProperties>
</file>

<file path=docProps/custom.xml><?xml version="1.0" encoding="utf-8"?>
<Properties xmlns="http://schemas.openxmlformats.org/officeDocument/2006/custom-properties" xmlns:vt="http://schemas.openxmlformats.org/officeDocument/2006/docPropsVTypes"/>
</file>