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prospective clients seeking deck and patio building solutions. Evaluate job sites, present innovative design proposals, and close projects while ensuring client satisfaction. Contribute to company growth by generating new leads and strengthening customer relationships.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Evaluate client job sites to determine project feasibility and design requirements.</w:t>
      </w:r>
    </w:p>
    <w:p>
      <w:pPr>
        <w:pStyle w:val="ListParagraph"/>
        <w:numPr>
          <w:ilvl w:val="0"/>
          <w:numId w:val="1"/>
        </w:numPr>
        <w:spacing w:after="60" w:line="300"/>
      </w:pPr>
      <w:r>
        <w:rPr>
          <w:rFonts w:ascii="Lexend" w:cs="Arial" w:eastAsia="Arial" w:hAnsi="Lexend"/>
          <w:color w:val="242730"/>
          <w:sz w:val="20"/>
          <w:szCs w:val="20"/>
        </w:rPr>
        <w:t xml:space="preserve">Present detailed deck and patio designs tailored to client needs and site specifications.</w:t>
      </w:r>
    </w:p>
    <w:p>
      <w:pPr>
        <w:pStyle w:val="ListParagraph"/>
        <w:numPr>
          <w:ilvl w:val="0"/>
          <w:numId w:val="1"/>
        </w:numPr>
        <w:spacing w:after="60" w:line="300"/>
      </w:pPr>
      <w:r>
        <w:rPr>
          <w:rFonts w:ascii="Lexend" w:cs="Arial" w:eastAsia="Arial" w:hAnsi="Lexend"/>
          <w:color w:val="242730"/>
          <w:sz w:val="20"/>
          <w:szCs w:val="20"/>
        </w:rPr>
        <w:t xml:space="preserve">Close sales by addressing client concerns, negotiating terms, and finalizing project agreements.</w:t>
      </w:r>
    </w:p>
    <w:p>
      <w:pPr>
        <w:pStyle w:val="ListParagraph"/>
        <w:numPr>
          <w:ilvl w:val="0"/>
          <w:numId w:val="1"/>
        </w:numPr>
        <w:spacing w:after="60" w:line="300"/>
      </w:pPr>
      <w:r>
        <w:rPr>
          <w:rFonts w:ascii="Lexend" w:cs="Arial" w:eastAsia="Arial" w:hAnsi="Lexend"/>
          <w:color w:val="242730"/>
          <w:sz w:val="20"/>
          <w:szCs w:val="20"/>
        </w:rPr>
        <w:t xml:space="preserve">Maintain comprehensive documentation of site evaluations, proposals, and sales transactions.</w:t>
      </w:r>
    </w:p>
    <w:p>
      <w:pPr>
        <w:pStyle w:val="ListParagraph"/>
        <w:numPr>
          <w:ilvl w:val="0"/>
          <w:numId w:val="1"/>
        </w:numPr>
        <w:spacing w:after="60" w:line="300"/>
      </w:pPr>
      <w:r>
        <w:rPr>
          <w:rFonts w:ascii="Lexend" w:cs="Arial" w:eastAsia="Arial" w:hAnsi="Lexend"/>
          <w:color w:val="242730"/>
          <w:sz w:val="20"/>
          <w:szCs w:val="20"/>
        </w:rPr>
        <w:t xml:space="preserve">Collaborate with operations teams to ensure seamless project handover and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Visit job sites to assess structural conditions and gather relevant measurements.</w:t>
      </w:r>
    </w:p>
    <w:p>
      <w:pPr>
        <w:pStyle w:val="ListParagraph"/>
        <w:numPr>
          <w:ilvl w:val="0"/>
          <w:numId w:val="1"/>
        </w:numPr>
        <w:spacing w:after="60" w:line="300"/>
      </w:pPr>
      <w:r>
        <w:rPr>
          <w:rFonts w:ascii="Lexend" w:cs="Arial" w:eastAsia="Arial" w:hAnsi="Lexend"/>
          <w:color w:val="242730"/>
          <w:sz w:val="20"/>
          <w:szCs w:val="20"/>
        </w:rPr>
        <w:t xml:space="preserve">Develop and present custom design proposals and project estimates to clients.</w:t>
      </w:r>
    </w:p>
    <w:p>
      <w:pPr>
        <w:pStyle w:val="ListParagraph"/>
        <w:numPr>
          <w:ilvl w:val="0"/>
          <w:numId w:val="1"/>
        </w:numPr>
        <w:spacing w:after="60" w:line="300"/>
      </w:pPr>
      <w:r>
        <w:rPr>
          <w:rFonts w:ascii="Lexend" w:cs="Arial" w:eastAsia="Arial" w:hAnsi="Lexend"/>
          <w:color w:val="242730"/>
          <w:sz w:val="20"/>
          <w:szCs w:val="20"/>
        </w:rPr>
        <w:t xml:space="preserve">Follow up with prospective leads via phone calls, emails, and in-person meetings.</w:t>
      </w:r>
    </w:p>
    <w:p>
      <w:pPr>
        <w:pStyle w:val="ListParagraph"/>
        <w:numPr>
          <w:ilvl w:val="0"/>
          <w:numId w:val="1"/>
        </w:numPr>
        <w:spacing w:after="60" w:line="300"/>
      </w:pPr>
      <w:r>
        <w:rPr>
          <w:rFonts w:ascii="Lexend" w:cs="Arial" w:eastAsia="Arial" w:hAnsi="Lexend"/>
          <w:color w:val="242730"/>
          <w:sz w:val="20"/>
          <w:szCs w:val="20"/>
        </w:rPr>
        <w:t xml:space="preserve">Track daily sales activities, client interactions, and progress toward monthly sales targets.</w:t>
      </w:r>
    </w:p>
    <w:p>
      <w:pPr>
        <w:pStyle w:val="ListParagraph"/>
        <w:numPr>
          <w:ilvl w:val="0"/>
          <w:numId w:val="1"/>
        </w:numPr>
        <w:spacing w:after="60" w:line="300"/>
      </w:pPr>
      <w:r>
        <w:rPr>
          <w:rFonts w:ascii="Lexend" w:cs="Arial" w:eastAsia="Arial" w:hAnsi="Lexend"/>
          <w:color w:val="242730"/>
          <w:sz w:val="20"/>
          <w:szCs w:val="20"/>
        </w:rPr>
        <w:t xml:space="preserve">Liaise with the construction team to coordinate project timelines and client expectations.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Projects Closed: Minimum of 10 projects completed per month.</w:t>
      </w:r>
    </w:p>
    <w:p>
      <w:pPr>
        <w:pStyle w:val="ListParagraph"/>
        <w:numPr>
          <w:ilvl w:val="0"/>
          <w:numId w:val="1"/>
        </w:numPr>
        <w:spacing w:after="60" w:line="300"/>
      </w:pPr>
      <w:r>
        <w:rPr>
          <w:rFonts w:ascii="Lexend" w:cs="Arial" w:eastAsia="Arial" w:hAnsi="Lexend"/>
          <w:color w:val="242730"/>
          <w:sz w:val="20"/>
          <w:szCs w:val="20"/>
        </w:rPr>
        <w:t xml:space="preserve">Conversion Rate: Achieve a conversion rate of at least 30% from client meetings to signed agreements.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over 4.8 stars on post-project surveys.</w:t>
      </w:r>
    </w:p>
    <w:p>
      <w:pPr>
        <w:pStyle w:val="ListParagraph"/>
        <w:numPr>
          <w:ilvl w:val="0"/>
          <w:numId w:val="1"/>
        </w:numPr>
        <w:spacing w:after="60" w:line="300"/>
      </w:pPr>
      <w:r>
        <w:rPr>
          <w:rFonts w:ascii="Lexend" w:cs="Arial" w:eastAsia="Arial" w:hAnsi="Lexend"/>
          <w:color w:val="242730"/>
          <w:sz w:val="20"/>
          <w:szCs w:val="20"/>
        </w:rPr>
        <w:t xml:space="preserve">Lead Generation: Generate a minimum of 20 qualified leads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preferred.</w:t>
      </w:r>
    </w:p>
    <w:p>
      <w:pPr>
        <w:pStyle w:val="ListParagraph"/>
        <w:numPr>
          <w:ilvl w:val="0"/>
          <w:numId w:val="1"/>
        </w:numPr>
        <w:spacing w:after="60" w:line="300"/>
      </w:pPr>
      <w:r>
        <w:rPr>
          <w:rFonts w:ascii="Lexend" w:cs="Arial" w:eastAsia="Arial" w:hAnsi="Lexend"/>
          <w:color w:val="242730"/>
          <w:sz w:val="20"/>
          <w:szCs w:val="20"/>
        </w:rPr>
        <w:t xml:space="preserve">2+ years of experience in sales or home improvement services, with a background in deck or patio projects considered an asset.</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Ability to clearly articulate design options and technical details to a diverse client base.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in the home services industry, particularly in deck and patio construction.</w:t>
      </w:r>
    </w:p>
    <w:p>
      <w:pPr>
        <w:pStyle w:val="ListParagraph"/>
        <w:numPr>
          <w:ilvl w:val="0"/>
          <w:numId w:val="1"/>
        </w:numPr>
        <w:spacing w:after="60" w:line="300"/>
      </w:pPr>
      <w:r>
        <w:rPr>
          <w:rFonts w:ascii="Lexend" w:cs="Arial" w:eastAsia="Arial" w:hAnsi="Lexend"/>
          <w:color w:val="242730"/>
          <w:sz w:val="20"/>
          <w:szCs w:val="20"/>
        </w:rPr>
        <w:t xml:space="preserve">Experience with design software or tools used for project visualization.</w:t>
      </w:r>
    </w:p>
    <w:p>
      <w:pPr>
        <w:pStyle w:val="ListParagraph"/>
        <w:numPr>
          <w:ilvl w:val="0"/>
          <w:numId w:val="1"/>
        </w:numPr>
        <w:spacing w:after="60" w:line="300"/>
      </w:pPr>
      <w:r>
        <w:rPr>
          <w:rFonts w:ascii="Lexend" w:cs="Arial" w:eastAsia="Arial" w:hAnsi="Lexend"/>
          <w:color w:val="242730"/>
          <w:sz w:val="20"/>
          <w:szCs w:val="20"/>
        </w:rPr>
        <w:t xml:space="preserve">Background in construction or related technical fields.</w:t>
      </w:r>
    </w:p>
    <w:p>
      <w:pPr>
        <w:pStyle w:val="ListParagraph"/>
        <w:numPr>
          <w:ilvl w:val="0"/>
          <w:numId w:val="1"/>
        </w:numPr>
        <w:spacing w:after="60" w:line="300"/>
      </w:pPr>
      <w:r>
        <w:rPr>
          <w:rFonts w:ascii="Lexend" w:cs="Arial" w:eastAsia="Arial" w:hAnsi="Lexend"/>
          <w:color w:val="242730"/>
          <w:sz w:val="20"/>
          <w:szCs w:val="20"/>
        </w:rPr>
        <w:t xml:space="preserve">Demonstrated capability in prospecting new clients and closing high-value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stand, walk, and perform site visits for extended periods.</w:t>
      </w:r>
    </w:p>
    <w:p>
      <w:pPr>
        <w:pStyle w:val="ListParagraph"/>
        <w:numPr>
          <w:ilvl w:val="0"/>
          <w:numId w:val="1"/>
        </w:numPr>
        <w:spacing w:after="60" w:line="300"/>
      </w:pPr>
      <w:r>
        <w:rPr>
          <w:rFonts w:ascii="Lexend" w:cs="Arial" w:eastAsia="Arial" w:hAnsi="Lexend"/>
          <w:color w:val="242730"/>
          <w:sz w:val="20"/>
          <w:szCs w:val="20"/>
        </w:rPr>
        <w:t xml:space="preserve">Capability to lift and carry materials or equipment up to 50 lbs during site assessments.</w:t>
      </w:r>
    </w:p>
    <w:p>
      <w:pPr>
        <w:pStyle w:val="ListParagraph"/>
        <w:numPr>
          <w:ilvl w:val="0"/>
          <w:numId w:val="1"/>
        </w:numPr>
        <w:spacing w:after="60" w:line="300"/>
      </w:pPr>
      <w:r>
        <w:rPr>
          <w:rFonts w:ascii="Lexend" w:cs="Arial" w:eastAsia="Arial" w:hAnsi="Lexend"/>
          <w:color w:val="242730"/>
          <w:sz w:val="20"/>
          <w:szCs w:val="20"/>
        </w:rPr>
        <w:t xml:space="preserve">Must be comfortable working in varying outdoor weather conditions.</w:t>
      </w:r>
    </w:p>
    <w:p>
      <w:pPr>
        <w:pStyle w:val="ListParagraph"/>
        <w:numPr>
          <w:ilvl w:val="0"/>
          <w:numId w:val="1"/>
        </w:numPr>
        <w:spacing w:after="60" w:line="300"/>
      </w:pPr>
      <w:r>
        <w:rPr>
          <w:rFonts w:ascii="Lexend" w:cs="Arial" w:eastAsia="Arial" w:hAnsi="Lexend"/>
          <w:color w:val="242730"/>
          <w:sz w:val="20"/>
          <w:szCs w:val="20"/>
        </w:rPr>
        <w:t xml:space="preserve">Must be able to traverse uneven terrain during site evaluations.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 AM to 5 PM with occasional evenings and weekends as needed.</w:t>
      </w:r>
    </w:p>
    <w:p>
      <w:pPr>
        <w:pStyle w:val="ListParagraph"/>
        <w:numPr>
          <w:ilvl w:val="0"/>
          <w:numId w:val="1"/>
        </w:numPr>
        <w:spacing w:after="60" w:line="300"/>
      </w:pPr>
      <w:r>
        <w:rPr>
          <w:rFonts w:ascii="Lexend" w:cs="Arial" w:eastAsia="Arial" w:hAnsi="Lexend"/>
          <w:color w:val="242730"/>
          <w:sz w:val="20"/>
          <w:szCs w:val="20"/>
        </w:rPr>
        <w:t xml:space="preserve">Extensive travel required within the local service area for client meetings and site evaluations.</w:t>
      </w:r>
    </w:p>
    <w:p>
      <w:pPr>
        <w:pStyle w:val="ListParagraph"/>
        <w:numPr>
          <w:ilvl w:val="0"/>
          <w:numId w:val="1"/>
        </w:numPr>
        <w:spacing w:after="60" w:line="300"/>
      </w:pPr>
      <w:r>
        <w:rPr>
          <w:rFonts w:ascii="Lexend" w:cs="Arial" w:eastAsia="Arial" w:hAnsi="Lexend"/>
          <w:color w:val="242730"/>
          <w:sz w:val="20"/>
          <w:szCs w:val="20"/>
        </w:rPr>
        <w:t xml:space="preserve">Occasional on-call availability to address urgent project needs or client concerns.</w:t>
      </w:r>
    </w:p>
    <w:p>
      <w:pPr>
        <w:pStyle w:val="ListParagraph"/>
        <w:numPr>
          <w:ilvl w:val="0"/>
          <w:numId w:val="1"/>
        </w:numPr>
        <w:spacing w:after="60" w:line="300"/>
      </w:pPr>
      <w:r>
        <w:rPr>
          <w:rFonts w:ascii="Lexend" w:cs="Arial" w:eastAsia="Arial" w:hAnsi="Lexend"/>
          <w:color w:val="242730"/>
          <w:sz w:val="20"/>
          <w:szCs w:val="20"/>
        </w:rPr>
        <w:t xml:space="preserve">Primarily office-based administrative work combined with field visits.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$45,000 - $60,000 USD per year depending on experience.</w:t>
      </w:r>
    </w:p>
    <w:p>
      <w:pPr>
        <w:pStyle w:val="ListParagraph"/>
        <w:numPr>
          <w:ilvl w:val="0"/>
          <w:numId w:val="1"/>
        </w:numPr>
        <w:spacing w:after="60" w:line="300"/>
      </w:pPr>
      <w:r>
        <w:rPr>
          <w:rFonts w:ascii="Lexend" w:cs="Arial" w:eastAsia="Arial" w:hAnsi="Lexend"/>
          <w:color w:val="242730"/>
          <w:sz w:val="20"/>
          <w:szCs w:val="20"/>
        </w:rPr>
        <w:t xml:space="preserve">Commission structure available based on project closures and overall sales performance.</w:t>
      </w:r>
    </w:p>
    <w:p>
      <w:pPr>
        <w:pStyle w:val="ListParagraph"/>
        <w:numPr>
          <w:ilvl w:val="0"/>
          <w:numId w:val="1"/>
        </w:numPr>
        <w:spacing w:after="60" w:line="300"/>
      </w:pPr>
      <w:r>
        <w:rPr>
          <w:rFonts w:ascii="Lexend" w:cs="Arial" w:eastAsia="Arial" w:hAnsi="Lexend"/>
          <w:color w:val="242730"/>
          <w:sz w:val="20"/>
          <w:szCs w:val="20"/>
        </w:rPr>
        <w:t xml:space="preserve">Performance bonuses tied to exceeding monthly and quarterly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 options.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committed to excellence in service and innovation, where every team member’s input is valued.</w:t>
      </w:r>
    </w:p>
    <w:p>
      <w:pPr>
        <w:pStyle w:val="ListParagraph"/>
        <w:numPr>
          <w:ilvl w:val="0"/>
          <w:numId w:val="1"/>
        </w:numPr>
        <w:spacing w:after="60" w:line="300"/>
      </w:pPr>
      <w:r>
        <w:rPr>
          <w:rFonts w:ascii="Lexend" w:cs="Arial" w:eastAsia="Arial" w:hAnsi="Lexend"/>
          <w:color w:val="242730"/>
          <w:sz w:val="20"/>
          <w:szCs w:val="20"/>
        </w:rPr>
        <w:t xml:space="preserve">Our dynamic workplace fosters continuous professional development, collaboration, and a shared mission to enhance client satisfaction and quality craftsmanship.</w:t>
      </w:r>
    </w:p>
    <w:p>
      <w:pPr>
        <w:pStyle w:val="ListParagraph"/>
        <w:numPr>
          <w:ilvl w:val="0"/>
          <w:numId w:val="1"/>
        </w:numPr>
        <w:spacing w:after="60" w:line="300"/>
      </w:pPr>
      <w:r>
        <w:rPr>
          <w:rFonts w:ascii="Lexend" w:cs="Arial" w:eastAsia="Arial" w:hAnsi="Lexend"/>
          <w:color w:val="242730"/>
          <w:sz w:val="20"/>
          <w:szCs w:val="20"/>
        </w:rPr>
        <w:t xml:space="preserve">We celebrate diversity, cultivate talent, and encourage proactive initiatives that drive both personal and company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Sales Representative job description</dc:title>
  <dc:creator>HireBus</dc:creator>
  <dc:description>HireBus Role Blueprint: Sales Representative job description template for Deck &amp; Patio Builders.</dc:description>
  <cp:lastModifiedBy>Un-named</cp:lastModifiedBy>
  <cp:revision>1</cp:revision>
  <dcterms:created xsi:type="dcterms:W3CDTF">2026-10-22T20:58:08.316Z</dcterms:created>
  <dcterms:modified xsi:type="dcterms:W3CDTF">2026-10-22T20:58:08.316Z</dcterms:modified>
</cp:coreProperties>
</file>

<file path=docProps/custom.xml><?xml version="1.0" encoding="utf-8"?>
<Properties xmlns="http://schemas.openxmlformats.org/officeDocument/2006/custom-properties" xmlns:vt="http://schemas.openxmlformats.org/officeDocument/2006/docPropsVTypes"/>
</file>