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and coordinating daily demolition crews and equipment to ensure efficient project execution and optimal service delivery. Acts as the central communication hub between field teams and management to maintain timely updates and adjustments. Contributes significantly to the operational success and customer satisfaction by maintaining streamlined schedules and resource allocation.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Assigns demolition crews to specific projects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Monitors and tracks equipment usage to minimize downtime and ensure maintenance schedules are met.</w:t>
      </w:r>
    </w:p>
    <w:p>
      <w:pPr>
        <w:pStyle w:val="ListParagraph"/>
        <w:numPr>
          <w:ilvl w:val="0"/>
          <w:numId w:val="1"/>
        </w:numPr>
        <w:spacing w:after="60" w:line="300"/>
      </w:pPr>
      <w:r>
        <w:rPr>
          <w:rFonts w:ascii="Lexend" w:cs="Arial" w:eastAsia="Arial" w:hAnsi="Lexend"/>
          <w:color w:val="242730"/>
          <w:sz w:val="20"/>
          <w:szCs w:val="20"/>
        </w:rPr>
        <w:t xml:space="preserve">Updates daily schedules to adapt to changing project requirements and unforeseen delays.</w:t>
      </w:r>
    </w:p>
    <w:p>
      <w:pPr>
        <w:pStyle w:val="ListParagraph"/>
        <w:numPr>
          <w:ilvl w:val="0"/>
          <w:numId w:val="1"/>
        </w:numPr>
        <w:spacing w:after="60" w:line="300"/>
      </w:pPr>
      <w:r>
        <w:rPr>
          <w:rFonts w:ascii="Lexend" w:cs="Arial" w:eastAsia="Arial" w:hAnsi="Lexend"/>
          <w:color w:val="242730"/>
          <w:sz w:val="20"/>
          <w:szCs w:val="20"/>
        </w:rPr>
        <w:t xml:space="preserve">Communicates critical project updates and changes to relevant teams and supervisors.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adjust daily project schedules and crew assignments each morning.</w:t>
      </w:r>
    </w:p>
    <w:p>
      <w:pPr>
        <w:pStyle w:val="ListParagraph"/>
        <w:numPr>
          <w:ilvl w:val="0"/>
          <w:numId w:val="1"/>
        </w:numPr>
        <w:spacing w:after="60" w:line="300"/>
      </w:pPr>
      <w:r>
        <w:rPr>
          <w:rFonts w:ascii="Lexend" w:cs="Arial" w:eastAsia="Arial" w:hAnsi="Lexend"/>
          <w:color w:val="242730"/>
          <w:sz w:val="20"/>
          <w:szCs w:val="20"/>
        </w:rPr>
        <w:t xml:space="preserve">Monitor equipment status and coordinate necessary repairs or replacements during the workday.</w:t>
      </w:r>
    </w:p>
    <w:p>
      <w:pPr>
        <w:pStyle w:val="ListParagraph"/>
        <w:numPr>
          <w:ilvl w:val="0"/>
          <w:numId w:val="1"/>
        </w:numPr>
        <w:spacing w:after="60" w:line="300"/>
      </w:pPr>
      <w:r>
        <w:rPr>
          <w:rFonts w:ascii="Lexend" w:cs="Arial" w:eastAsia="Arial" w:hAnsi="Lexend"/>
          <w:color w:val="242730"/>
          <w:sz w:val="20"/>
          <w:szCs w:val="20"/>
        </w:rPr>
        <w:t xml:space="preserve">Maintain real-time communication with field crews to address challenges and provide support.</w:t>
      </w:r>
    </w:p>
    <w:p>
      <w:pPr>
        <w:pStyle w:val="ListParagraph"/>
        <w:numPr>
          <w:ilvl w:val="0"/>
          <w:numId w:val="1"/>
        </w:numPr>
        <w:spacing w:after="60" w:line="300"/>
      </w:pPr>
      <w:r>
        <w:rPr>
          <w:rFonts w:ascii="Lexend" w:cs="Arial" w:eastAsia="Arial" w:hAnsi="Lexend"/>
          <w:color w:val="242730"/>
          <w:sz w:val="20"/>
          <w:szCs w:val="20"/>
        </w:rPr>
        <w:t xml:space="preserve">Document and report daily progress, delays, and equipment usage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Utilization Rate: Achieve at least 90% utilization of assigned crews per day.</w:t>
      </w:r>
    </w:p>
    <w:p>
      <w:pPr>
        <w:pStyle w:val="ListParagraph"/>
        <w:numPr>
          <w:ilvl w:val="0"/>
          <w:numId w:val="1"/>
        </w:numPr>
        <w:spacing w:after="60" w:line="300"/>
      </w:pPr>
      <w:r>
        <w:rPr>
          <w:rFonts w:ascii="Lexend" w:cs="Arial" w:eastAsia="Arial" w:hAnsi="Lexend"/>
          <w:color w:val="242730"/>
          <w:sz w:val="20"/>
          <w:szCs w:val="20"/>
        </w:rPr>
        <w:t xml:space="preserve">Equipment Downtime: Maintain equipment downtime at less than 5% of total operational hours.</w:t>
      </w:r>
    </w:p>
    <w:p>
      <w:pPr>
        <w:pStyle w:val="ListParagraph"/>
        <w:numPr>
          <w:ilvl w:val="0"/>
          <w:numId w:val="1"/>
        </w:numPr>
        <w:spacing w:after="60" w:line="300"/>
      </w:pPr>
      <w:r>
        <w:rPr>
          <w:rFonts w:ascii="Lexend" w:cs="Arial" w:eastAsia="Arial" w:hAnsi="Lexend"/>
          <w:color w:val="242730"/>
          <w:sz w:val="20"/>
          <w:szCs w:val="20"/>
        </w:rPr>
        <w:t xml:space="preserve">Schedule Adherence: Ensure daily schedules are followed with a deviation rate of less than 10%.</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 average rating of 4.8 stars or above on project completion.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dispatch or operations management preferred.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a dispatcher or scheduling role, preferably within the home services or demolition industry.</w:t>
      </w:r>
    </w:p>
    <w:p>
      <w:pPr>
        <w:pStyle w:val="ListParagraph"/>
        <w:numPr>
          <w:ilvl w:val="0"/>
          <w:numId w:val="1"/>
        </w:numPr>
        <w:spacing w:after="60" w:line="300"/>
      </w:pPr>
      <w:r>
        <w:rPr>
          <w:rFonts w:ascii="Lexend" w:cs="Arial" w:eastAsia="Arial" w:hAnsi="Lexend"/>
          <w:color w:val="242730"/>
          <w:sz w:val="20"/>
          <w:szCs w:val="20"/>
        </w:rPr>
        <w:t xml:space="preserve">Excellent communication skills to coordinate between multiple teams effectively.</w:t>
      </w:r>
    </w:p>
    <w:p>
      <w:pPr>
        <w:pStyle w:val="ListParagraph"/>
        <w:numPr>
          <w:ilvl w:val="0"/>
          <w:numId w:val="1"/>
        </w:numPr>
        <w:spacing w:after="60" w:line="300"/>
      </w:pPr>
      <w:r>
        <w:rPr>
          <w:rFonts w:ascii="Lexend" w:cs="Arial" w:eastAsia="Arial" w:hAnsi="Lexend"/>
          <w:color w:val="242730"/>
          <w:sz w:val="20"/>
          <w:szCs w:val="20"/>
        </w:rPr>
        <w:t xml:space="preserve">Strong technical aptitude with proficiency in scheduling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demolition or construction sectors to understand industry-specific challenges.</w:t>
      </w:r>
    </w:p>
    <w:p>
      <w:pPr>
        <w:pStyle w:val="ListParagraph"/>
        <w:numPr>
          <w:ilvl w:val="0"/>
          <w:numId w:val="1"/>
        </w:numPr>
        <w:spacing w:after="60" w:line="300"/>
      </w:pPr>
      <w:r>
        <w:rPr>
          <w:rFonts w:ascii="Lexend" w:cs="Arial" w:eastAsia="Arial" w:hAnsi="Lexend"/>
          <w:color w:val="242730"/>
          <w:sz w:val="20"/>
          <w:szCs w:val="20"/>
        </w:rPr>
        <w:t xml:space="preserve">Familiarity with equipment maintenance tracking systems.</w:t>
      </w:r>
    </w:p>
    <w:p>
      <w:pPr>
        <w:pStyle w:val="ListParagraph"/>
        <w:numPr>
          <w:ilvl w:val="0"/>
          <w:numId w:val="1"/>
        </w:numPr>
        <w:spacing w:after="60" w:line="300"/>
      </w:pPr>
      <w:r>
        <w:rPr>
          <w:rFonts w:ascii="Lexend" w:cs="Arial" w:eastAsia="Arial" w:hAnsi="Lexend"/>
          <w:color w:val="242730"/>
          <w:sz w:val="20"/>
          <w:szCs w:val="20"/>
        </w:rPr>
        <w:t xml:space="preserve">Prior role responsibilities including crew assignment and daily project adjustments.</w:t>
      </w:r>
    </w:p>
    <w:p>
      <w:pPr>
        <w:pStyle w:val="ListParagraph"/>
        <w:numPr>
          <w:ilvl w:val="0"/>
          <w:numId w:val="1"/>
        </w:numPr>
        <w:spacing w:after="60" w:line="300"/>
      </w:pPr>
      <w:r>
        <w:rPr>
          <w:rFonts w:ascii="Lexend" w:cs="Arial" w:eastAsia="Arial" w:hAnsi="Lexend"/>
          <w:color w:val="242730"/>
          <w:sz w:val="20"/>
          <w:szCs w:val="20"/>
        </w:rPr>
        <w:t xml:space="preserve">Experience in working within fast-paced operational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stand and walk for extended periods while monitoring and coordinating tasks.</w:t>
      </w:r>
    </w:p>
    <w:p>
      <w:pPr>
        <w:pStyle w:val="ListParagraph"/>
        <w:numPr>
          <w:ilvl w:val="0"/>
          <w:numId w:val="1"/>
        </w:numPr>
        <w:spacing w:after="60" w:line="300"/>
      </w:pPr>
      <w:r>
        <w:rPr>
          <w:rFonts w:ascii="Lexend" w:cs="Arial" w:eastAsia="Arial" w:hAnsi="Lexend"/>
          <w:color w:val="242730"/>
          <w:sz w:val="20"/>
          <w:szCs w:val="20"/>
        </w:rPr>
        <w:t xml:space="preserve">Capability to use standard office equipment and mobile devices.</w:t>
      </w:r>
    </w:p>
    <w:p>
      <w:pPr>
        <w:pStyle w:val="ListParagraph"/>
        <w:numPr>
          <w:ilvl w:val="0"/>
          <w:numId w:val="1"/>
        </w:numPr>
        <w:spacing w:after="60" w:line="300"/>
      </w:pPr>
      <w:r>
        <w:rPr>
          <w:rFonts w:ascii="Lexend" w:cs="Arial" w:eastAsia="Arial" w:hAnsi="Lexend"/>
          <w:color w:val="242730"/>
          <w:sz w:val="20"/>
          <w:szCs w:val="20"/>
        </w:rPr>
        <w:t xml:space="preserve">Occasional visits to job sites which may involve navigating uneven or outdoor terrains.</w:t>
      </w:r>
    </w:p>
    <w:p>
      <w:pPr>
        <w:pStyle w:val="ListParagraph"/>
        <w:numPr>
          <w:ilvl w:val="0"/>
          <w:numId w:val="1"/>
        </w:numPr>
        <w:spacing w:after="60" w:line="300"/>
      </w:pPr>
      <w:r>
        <w:rPr>
          <w:rFonts w:ascii="Lexend" w:cs="Arial" w:eastAsia="Arial" w:hAnsi="Lexend"/>
          <w:color w:val="242730"/>
          <w:sz w:val="20"/>
          <w:szCs w:val="20"/>
        </w:rPr>
        <w:t xml:space="preserve">Capacity to lift and move light equipment (up to 25 lbs) if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hours are typically from 7:00 AM to 4:00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Work involves a combination of office and on-site job locations.</w:t>
      </w:r>
    </w:p>
    <w:p>
      <w:pPr>
        <w:pStyle w:val="ListParagraph"/>
        <w:numPr>
          <w:ilvl w:val="0"/>
          <w:numId w:val="1"/>
        </w:numPr>
        <w:spacing w:after="60" w:line="300"/>
      </w:pPr>
      <w:r>
        <w:rPr>
          <w:rFonts w:ascii="Lexend" w:cs="Arial" w:eastAsia="Arial" w:hAnsi="Lexend"/>
          <w:color w:val="242730"/>
          <w:sz w:val="20"/>
          <w:szCs w:val="20"/>
        </w:rPr>
        <w:t xml:space="preserve">May be required to respond to on-call duties during emergencies or critical project junctures.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$20 - $28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Vision insurance, and a 401k plan.</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employee development programs, and company-sponsored events.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fosters a culture of collaboration, accountability, and continuous improvement while celebrating each team member’s contribution to growth.</w:t>
      </w:r>
    </w:p>
    <w:p>
      <w:pPr>
        <w:pStyle w:val="ListParagraph"/>
        <w:numPr>
          <w:ilvl w:val="0"/>
          <w:numId w:val="1"/>
        </w:numPr>
        <w:spacing w:after="60" w:line="300"/>
      </w:pPr>
      <w:r>
        <w:rPr>
          <w:rFonts w:ascii="Lexend" w:cs="Arial" w:eastAsia="Arial" w:hAnsi="Lexend"/>
          <w:color w:val="242730"/>
          <w:sz w:val="20"/>
          <w:szCs w:val="20"/>
        </w:rPr>
        <w:t xml:space="preserve">We are committed to nurturing talent and empowering employees with the resources needed to excel in a dynamic industry.</w:t>
      </w:r>
    </w:p>
    <w:p>
      <w:pPr>
        <w:pStyle w:val="ListParagraph"/>
        <w:numPr>
          <w:ilvl w:val="0"/>
          <w:numId w:val="1"/>
        </w:numPr>
        <w:spacing w:after="60" w:line="300"/>
      </w:pPr>
      <w:r>
        <w:rPr>
          <w:rFonts w:ascii="Lexend" w:cs="Arial" w:eastAsia="Arial" w:hAnsi="Lexend"/>
          <w:color w:val="242730"/>
          <w:sz w:val="20"/>
          <w:szCs w:val="20"/>
        </w:rPr>
        <w:t xml:space="preserve">Our inclusive environment promotes professional development and sustained career success.</w:t>
      </w:r>
    </w:p>
    <w:p>
      <w:pPr>
        <w:pStyle w:val="ListParagraph"/>
        <w:numPr>
          <w:ilvl w:val="0"/>
          <w:numId w:val="1"/>
        </w:numPr>
        <w:spacing w:after="60" w:line="300"/>
      </w:pPr>
      <w:r>
        <w:rPr>
          <w:rFonts w:ascii="Lexend" w:cs="Arial" w:eastAsia="Arial" w:hAnsi="Lexend"/>
          <w:color w:val="242730"/>
          <w:sz w:val="20"/>
          <w:szCs w:val="20"/>
        </w:rPr>
        <w:t xml:space="preserve">We value innovation and excellence as the pillars of our mission to deliver top-tier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Dispatcher job description</dc:title>
  <dc:creator>HireBus</dc:creator>
  <dc:description>HireBus Role Blueprint: Dispatcher job description template for Demolition.</dc:description>
  <cp:lastModifiedBy>Un-named</cp:lastModifiedBy>
  <cp:revision>1</cp:revision>
  <dcterms:created xsi:type="dcterms:W3CDTF">2026-10-22T20:58:53.327Z</dcterms:created>
  <dcterms:modified xsi:type="dcterms:W3CDTF">2026-10-22T20:58:53.327Z</dcterms:modified>
</cp:coreProperties>
</file>

<file path=docProps/custom.xml><?xml version="1.0" encoding="utf-8"?>
<Properties xmlns="http://schemas.openxmlformats.org/officeDocument/2006/custom-properties" xmlns:vt="http://schemas.openxmlformats.org/officeDocument/2006/docPropsVTypes"/>
</file>