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Demolition - General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[Chief Operating Officer]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Lead and manage overall demolition operations while ensuring projects are executed safely, efficiently, and profitably. Oversee multiple departments and maintain compliance with regulatory and safety protocols. Drive strategic growth and operational improvements across all project phases. Cultivate a positive work environment that emphasizes accountability and team performance.</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Direct and coordinate all demolition project activities, ensuring alignment with company objectives.</w:t>
      </w:r>
    </w:p>
    <w:p>
      <w:pPr>
        <w:pStyle w:val="ListParagraph"/>
        <w:numPr>
          <w:ilvl w:val="0"/>
          <w:numId w:val="1"/>
        </w:numPr>
        <w:spacing w:after="60" w:line="300"/>
      </w:pPr>
      <w:r>
        <w:rPr>
          <w:rFonts w:ascii="Lexend" w:cs="Arial" w:eastAsia="Arial" w:hAnsi="Lexend"/>
          <w:color w:val="242730"/>
          <w:sz w:val="20"/>
          <w:szCs w:val="20"/>
        </w:rPr>
        <w:t xml:space="preserve">Supervise cross-functional teams, implement performance monitoring systems, and facilitate interdepartmental communication.</w:t>
      </w:r>
    </w:p>
    <w:p>
      <w:pPr>
        <w:pStyle w:val="ListParagraph"/>
        <w:numPr>
          <w:ilvl w:val="0"/>
          <w:numId w:val="1"/>
        </w:numPr>
        <w:spacing w:after="60" w:line="300"/>
      </w:pPr>
      <w:r>
        <w:rPr>
          <w:rFonts w:ascii="Lexend" w:cs="Arial" w:eastAsia="Arial" w:hAnsi="Lexend"/>
          <w:color w:val="242730"/>
          <w:sz w:val="20"/>
          <w:szCs w:val="20"/>
        </w:rPr>
        <w:t xml:space="preserve">Enforce strict adherence to safety protocols, regulatory standards, and operational best practices.</w:t>
      </w:r>
    </w:p>
    <w:p>
      <w:pPr>
        <w:pStyle w:val="ListParagraph"/>
        <w:numPr>
          <w:ilvl w:val="0"/>
          <w:numId w:val="1"/>
        </w:numPr>
        <w:spacing w:after="60" w:line="300"/>
      </w:pPr>
      <w:r>
        <w:rPr>
          <w:rFonts w:ascii="Lexend" w:cs="Arial" w:eastAsia="Arial" w:hAnsi="Lexend"/>
          <w:color w:val="242730"/>
          <w:sz w:val="20"/>
          <w:szCs w:val="20"/>
        </w:rPr>
        <w:t xml:space="preserve">Strategically manage budgets, timelines, and resources to optimize project delivery and profitability.</w:t>
      </w:r>
    </w:p>
    <w:p>
      <w:pPr>
        <w:pStyle w:val="ListParagraph"/>
        <w:numPr>
          <w:ilvl w:val="0"/>
          <w:numId w:val="1"/>
        </w:numPr>
        <w:spacing w:after="60" w:line="300"/>
      </w:pPr>
      <w:r>
        <w:rPr>
          <w:rFonts w:ascii="Lexend" w:cs="Arial" w:eastAsia="Arial" w:hAnsi="Lexend"/>
          <w:color w:val="242730"/>
          <w:sz w:val="20"/>
          <w:szCs w:val="20"/>
        </w:rPr>
        <w:t xml:space="preserve">Develop and implement process improvements to enhance overall operational efficiency.</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Oversee daily project scheduling and team briefings to ensure clear task assignment and progress tracking.</w:t>
      </w:r>
    </w:p>
    <w:p>
      <w:pPr>
        <w:pStyle w:val="ListParagraph"/>
        <w:numPr>
          <w:ilvl w:val="0"/>
          <w:numId w:val="1"/>
        </w:numPr>
        <w:spacing w:after="60" w:line="300"/>
      </w:pPr>
      <w:r>
        <w:rPr>
          <w:rFonts w:ascii="Lexend" w:cs="Arial" w:eastAsia="Arial" w:hAnsi="Lexend"/>
          <w:color w:val="242730"/>
          <w:sz w:val="20"/>
          <w:szCs w:val="20"/>
        </w:rPr>
        <w:t xml:space="preserve">Conduct routine safety audits and review performance metrics with department heads.</w:t>
      </w:r>
    </w:p>
    <w:p>
      <w:pPr>
        <w:pStyle w:val="ListParagraph"/>
        <w:numPr>
          <w:ilvl w:val="0"/>
          <w:numId w:val="1"/>
        </w:numPr>
        <w:spacing w:after="60" w:line="300"/>
      </w:pPr>
      <w:r>
        <w:rPr>
          <w:rFonts w:ascii="Lexend" w:cs="Arial" w:eastAsia="Arial" w:hAnsi="Lexend"/>
          <w:color w:val="242730"/>
          <w:sz w:val="20"/>
          <w:szCs w:val="20"/>
        </w:rPr>
        <w:t xml:space="preserve">Address customer inquiries and coordinate with external stakeholders to ensure project satisfaction.</w:t>
      </w:r>
    </w:p>
    <w:p>
      <w:pPr>
        <w:pStyle w:val="ListParagraph"/>
        <w:numPr>
          <w:ilvl w:val="0"/>
          <w:numId w:val="1"/>
        </w:numPr>
        <w:spacing w:after="60" w:line="300"/>
      </w:pPr>
      <w:r>
        <w:rPr>
          <w:rFonts w:ascii="Lexend" w:cs="Arial" w:eastAsia="Arial" w:hAnsi="Lexend"/>
          <w:color w:val="242730"/>
          <w:sz w:val="20"/>
          <w:szCs w:val="20"/>
        </w:rPr>
        <w:t xml:space="preserve">Monitor operational reports and adjust strategies in real time to meet project objectives.</w:t>
      </w:r>
    </w:p>
    <w:p>
      <w:pPr>
        <w:pStyle w:val="ListParagraph"/>
        <w:numPr>
          <w:ilvl w:val="0"/>
          <w:numId w:val="1"/>
        </w:numPr>
        <w:spacing w:after="60" w:line="300"/>
      </w:pPr>
      <w:r>
        <w:rPr>
          <w:rFonts w:ascii="Lexend" w:cs="Arial" w:eastAsia="Arial" w:hAnsi="Lexend"/>
          <w:color w:val="242730"/>
          <w:sz w:val="20"/>
          <w:szCs w:val="20"/>
        </w:rPr>
        <w:t xml:space="preserve">Facilitate training sessions, safety workshops, and team meetings to drive continuous improvement.</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Project Completion Rate: Achieve a minimum of 95% on-time project delivery.</w:t>
      </w:r>
    </w:p>
    <w:p>
      <w:pPr>
        <w:pStyle w:val="ListParagraph"/>
        <w:numPr>
          <w:ilvl w:val="0"/>
          <w:numId w:val="1"/>
        </w:numPr>
        <w:spacing w:after="60" w:line="300"/>
      </w:pPr>
      <w:r>
        <w:rPr>
          <w:rFonts w:ascii="Lexend" w:cs="Arial" w:eastAsia="Arial" w:hAnsi="Lexend"/>
          <w:color w:val="242730"/>
          <w:sz w:val="20"/>
          <w:szCs w:val="20"/>
        </w:rPr>
        <w:t xml:space="preserve">Safety Incident Rate: Maintain a rate of less than 2% for work-related incidents.</w:t>
      </w:r>
    </w:p>
    <w:p>
      <w:pPr>
        <w:pStyle w:val="ListParagraph"/>
        <w:numPr>
          <w:ilvl w:val="0"/>
          <w:numId w:val="1"/>
        </w:numPr>
        <w:spacing w:after="60" w:line="300"/>
      </w:pPr>
      <w:r>
        <w:rPr>
          <w:rFonts w:ascii="Lexend" w:cs="Arial" w:eastAsia="Arial" w:hAnsi="Lexend"/>
          <w:color w:val="242730"/>
          <w:sz w:val="20"/>
          <w:szCs w:val="20"/>
        </w:rPr>
        <w:t xml:space="preserve">Customer Satisfaction Rating: Achieve an average rating of &gt;4.8 stars from client feedback.</w:t>
      </w:r>
    </w:p>
    <w:p>
      <w:pPr>
        <w:pStyle w:val="ListParagraph"/>
        <w:numPr>
          <w:ilvl w:val="0"/>
          <w:numId w:val="1"/>
        </w:numPr>
        <w:spacing w:after="60" w:line="300"/>
      </w:pPr>
      <w:r>
        <w:rPr>
          <w:rFonts w:ascii="Lexend" w:cs="Arial" w:eastAsia="Arial" w:hAnsi="Lexend"/>
          <w:color w:val="242730"/>
          <w:sz w:val="20"/>
          <w:szCs w:val="20"/>
        </w:rPr>
        <w:t xml:space="preserve">Budget Adherence: Ensure project costs remain within a variance of ±5% of the established budget.</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Business Administration, Construction Management, or a related field.</w:t>
      </w:r>
    </w:p>
    <w:p>
      <w:pPr>
        <w:pStyle w:val="ListParagraph"/>
        <w:numPr>
          <w:ilvl w:val="0"/>
          <w:numId w:val="1"/>
        </w:numPr>
        <w:spacing w:after="60" w:line="300"/>
      </w:pPr>
      <w:r>
        <w:rPr>
          <w:rFonts w:ascii="Lexend" w:cs="Arial" w:eastAsia="Arial" w:hAnsi="Lexend"/>
          <w:color w:val="242730"/>
          <w:sz w:val="20"/>
          <w:szCs w:val="20"/>
        </w:rPr>
        <w:t xml:space="preserve">A minimum of 7 years of experience in operational management within the construction or demolition industry.</w:t>
      </w:r>
    </w:p>
    <w:p>
      <w:pPr>
        <w:pStyle w:val="ListParagraph"/>
        <w:numPr>
          <w:ilvl w:val="0"/>
          <w:numId w:val="1"/>
        </w:numPr>
        <w:spacing w:after="60" w:line="300"/>
      </w:pPr>
      <w:r>
        <w:rPr>
          <w:rFonts w:ascii="Lexend" w:cs="Arial" w:eastAsia="Arial" w:hAnsi="Lexend"/>
          <w:color w:val="242730"/>
          <w:sz w:val="20"/>
          <w:szCs w:val="20"/>
        </w:rPr>
        <w:t xml:space="preserve">Strong leadership, strategic planning, and financial management skills.</w:t>
      </w:r>
    </w:p>
    <w:p>
      <w:pPr>
        <w:pStyle w:val="ListParagraph"/>
        <w:numPr>
          <w:ilvl w:val="0"/>
          <w:numId w:val="1"/>
        </w:numPr>
        <w:spacing w:after="60" w:line="300"/>
      </w:pPr>
      <w:r>
        <w:rPr>
          <w:rFonts w:ascii="Lexend" w:cs="Arial" w:eastAsia="Arial" w:hAnsi="Lexend"/>
          <w:color w:val="242730"/>
          <w:sz w:val="20"/>
          <w:szCs w:val="20"/>
        </w:rPr>
        <w:t xml:space="preserve">Excellent communication, problem-solving, and team-building capabilities.</w:t>
      </w:r>
    </w:p>
    <w:p>
      <w:pPr>
        <w:pStyle w:val="ListParagraph"/>
        <w:numPr>
          <w:ilvl w:val="0"/>
          <w:numId w:val="1"/>
        </w:numPr>
        <w:spacing w:after="60" w:line="300"/>
      </w:pPr>
      <w:r>
        <w:rPr>
          <w:rFonts w:ascii="Lexend" w:cs="Arial" w:eastAsia="Arial" w:hAnsi="Lexend"/>
          <w:color w:val="242730"/>
          <w:sz w:val="20"/>
          <w:szCs w:val="20"/>
        </w:rPr>
        <w:t xml:space="preserve">Proficiency in project management software and MS Office suite.</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Previous experience in the demolition sector or home services industry.</w:t>
      </w:r>
    </w:p>
    <w:p>
      <w:pPr>
        <w:pStyle w:val="ListParagraph"/>
        <w:numPr>
          <w:ilvl w:val="0"/>
          <w:numId w:val="1"/>
        </w:numPr>
        <w:spacing w:after="60" w:line="300"/>
      </w:pPr>
      <w:r>
        <w:rPr>
          <w:rFonts w:ascii="Lexend" w:cs="Arial" w:eastAsia="Arial" w:hAnsi="Lexend"/>
          <w:color w:val="242730"/>
          <w:sz w:val="20"/>
          <w:szCs w:val="20"/>
        </w:rPr>
        <w:t xml:space="preserve">Track record of improving operational efficiencies in a fast-paced, high-demand environment.</w:t>
      </w:r>
    </w:p>
    <w:p>
      <w:pPr>
        <w:pStyle w:val="ListParagraph"/>
        <w:numPr>
          <w:ilvl w:val="0"/>
          <w:numId w:val="1"/>
        </w:numPr>
        <w:spacing w:after="60" w:line="300"/>
      </w:pPr>
      <w:r>
        <w:rPr>
          <w:rFonts w:ascii="Lexend" w:cs="Arial" w:eastAsia="Arial" w:hAnsi="Lexend"/>
          <w:color w:val="242730"/>
          <w:sz w:val="20"/>
          <w:szCs w:val="20"/>
        </w:rPr>
        <w:t xml:space="preserve">Experience implementing and monitoring strict safety protocols and quality control procedures.</w:t>
      </w:r>
    </w:p>
    <w:p>
      <w:pPr>
        <w:pStyle w:val="ListParagraph"/>
        <w:numPr>
          <w:ilvl w:val="0"/>
          <w:numId w:val="1"/>
        </w:numPr>
        <w:spacing w:after="60" w:line="300"/>
      </w:pPr>
      <w:r>
        <w:rPr>
          <w:rFonts w:ascii="Lexend" w:cs="Arial" w:eastAsia="Arial" w:hAnsi="Lexend"/>
          <w:color w:val="242730"/>
          <w:sz w:val="20"/>
          <w:szCs w:val="20"/>
        </w:rPr>
        <w:t xml:space="preserve">Familiarity with regulatory requirements and industry best practices in demolition and construction.</w:t>
      </w:r>
    </w:p>
    <w:p>
      <w:pPr>
        <w:pStyle w:val="ListParagraph"/>
        <w:numPr>
          <w:ilvl w:val="0"/>
          <w:numId w:val="1"/>
        </w:numPr>
        <w:spacing w:after="60" w:line="300"/>
      </w:pPr>
      <w:r>
        <w:rPr>
          <w:rFonts w:ascii="Lexend" w:cs="Arial" w:eastAsia="Arial" w:hAnsi="Lexend"/>
          <w:color w:val="242730"/>
          <w:sz w:val="20"/>
          <w:szCs w:val="20"/>
        </w:rPr>
        <w:t xml:space="preserve">Demonstrated success in managing large-scale projects and multi-disciplinary teams.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perform site inspections that may involve walking, climbing, or exposure to outdoor elements.</w:t>
      </w:r>
    </w:p>
    <w:p>
      <w:pPr>
        <w:pStyle w:val="ListParagraph"/>
        <w:numPr>
          <w:ilvl w:val="0"/>
          <w:numId w:val="1"/>
        </w:numPr>
        <w:spacing w:after="60" w:line="300"/>
      </w:pPr>
      <w:r>
        <w:rPr>
          <w:rFonts w:ascii="Lexend" w:cs="Arial" w:eastAsia="Arial" w:hAnsi="Lexend"/>
          <w:color w:val="242730"/>
          <w:sz w:val="20"/>
          <w:szCs w:val="20"/>
        </w:rPr>
        <w:t xml:space="preserve">Occasional lifting of up to 25 lbs. for reviewing materials and equipment on-site.</w:t>
      </w:r>
    </w:p>
    <w:p>
      <w:pPr>
        <w:pStyle w:val="ListParagraph"/>
        <w:numPr>
          <w:ilvl w:val="0"/>
          <w:numId w:val="1"/>
        </w:numPr>
        <w:spacing w:after="60" w:line="300"/>
      </w:pPr>
      <w:r>
        <w:rPr>
          <w:rFonts w:ascii="Lexend" w:cs="Arial" w:eastAsia="Arial" w:hAnsi="Lexend"/>
          <w:color w:val="242730"/>
          <w:sz w:val="20"/>
          <w:szCs w:val="20"/>
        </w:rPr>
        <w:t xml:space="preserve">Required to work in varying environmental conditions, including extreme heat or cold.</w:t>
      </w:r>
    </w:p>
    <w:p>
      <w:pPr>
        <w:pStyle w:val="ListParagraph"/>
        <w:numPr>
          <w:ilvl w:val="0"/>
          <w:numId w:val="1"/>
        </w:numPr>
        <w:spacing w:after="60" w:line="300"/>
      </w:pPr>
      <w:r>
        <w:rPr>
          <w:rFonts w:ascii="Lexend" w:cs="Arial" w:eastAsia="Arial" w:hAnsi="Lexend"/>
          <w:color w:val="242730"/>
          <w:sz w:val="20"/>
          <w:szCs w:val="20"/>
        </w:rPr>
        <w:t xml:space="preserve">Possibility of extended periods in a dynamic, on-site operational environment.</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Regular work schedule during standard business hours with occasional extended hours based on project demands.</w:t>
      </w:r>
    </w:p>
    <w:p>
      <w:pPr>
        <w:pStyle w:val="ListParagraph"/>
        <w:numPr>
          <w:ilvl w:val="0"/>
          <w:numId w:val="1"/>
        </w:numPr>
        <w:spacing w:after="60" w:line="300"/>
      </w:pPr>
      <w:r>
        <w:rPr>
          <w:rFonts w:ascii="Lexend" w:cs="Arial" w:eastAsia="Arial" w:hAnsi="Lexend"/>
          <w:color w:val="242730"/>
          <w:sz w:val="20"/>
          <w:szCs w:val="20"/>
        </w:rPr>
        <w:t xml:space="preserve">On-site presence at demolition projects as required; a blend of office and field work.</w:t>
      </w:r>
    </w:p>
    <w:p>
      <w:pPr>
        <w:pStyle w:val="ListParagraph"/>
        <w:numPr>
          <w:ilvl w:val="0"/>
          <w:numId w:val="1"/>
        </w:numPr>
        <w:spacing w:after="60" w:line="300"/>
      </w:pPr>
      <w:r>
        <w:rPr>
          <w:rFonts w:ascii="Lexend" w:cs="Arial" w:eastAsia="Arial" w:hAnsi="Lexend"/>
          <w:color w:val="242730"/>
          <w:sz w:val="20"/>
          <w:szCs w:val="20"/>
        </w:rPr>
        <w:t xml:space="preserve">Some travel between project sites and regional offices may be necessary.</w:t>
      </w:r>
    </w:p>
    <w:p>
      <w:pPr>
        <w:pStyle w:val="ListParagraph"/>
        <w:numPr>
          <w:ilvl w:val="0"/>
          <w:numId w:val="1"/>
        </w:numPr>
        <w:spacing w:after="60" w:line="300"/>
      </w:pPr>
      <w:r>
        <w:rPr>
          <w:rFonts w:ascii="Lexend" w:cs="Arial" w:eastAsia="Arial" w:hAnsi="Lexend"/>
          <w:color w:val="242730"/>
          <w:sz w:val="20"/>
          <w:szCs w:val="20"/>
        </w:rPr>
        <w:t xml:space="preserve">On-call responsibilities in cases of emergencies or critical project developments.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Competitive salary range of $90,000 to $120,000 USD per annum based on experience and qualifications.</w:t>
      </w:r>
    </w:p>
    <w:p>
      <w:pPr>
        <w:pStyle w:val="ListParagraph"/>
        <w:numPr>
          <w:ilvl w:val="0"/>
          <w:numId w:val="1"/>
        </w:numPr>
        <w:spacing w:after="60" w:line="300"/>
      </w:pPr>
      <w:r>
        <w:rPr>
          <w:rFonts w:ascii="Lexend" w:cs="Arial" w:eastAsia="Arial" w:hAnsi="Lexend"/>
          <w:color w:val="242730"/>
          <w:sz w:val="20"/>
          <w:szCs w:val="20"/>
        </w:rPr>
        <w:t xml:space="preserve">Performance-based bonus structure aligned with key operational metrics and project success.</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insurance coverage.</w:t>
      </w:r>
    </w:p>
    <w:p>
      <w:pPr>
        <w:pStyle w:val="ListParagraph"/>
        <w:numPr>
          <w:ilvl w:val="0"/>
          <w:numId w:val="1"/>
        </w:numPr>
        <w:spacing w:after="60" w:line="300"/>
      </w:pPr>
      <w:r>
        <w:rPr>
          <w:rFonts w:ascii="Lexend" w:cs="Arial" w:eastAsia="Arial" w:hAnsi="Lexend"/>
          <w:color w:val="242730"/>
          <w:sz w:val="20"/>
          <w:szCs w:val="20"/>
        </w:rPr>
        <w:t xml:space="preserve">401(k) retirement plan with company match.</w:t>
      </w:r>
    </w:p>
    <w:p>
      <w:pPr>
        <w:pStyle w:val="ListParagraph"/>
        <w:numPr>
          <w:ilvl w:val="0"/>
          <w:numId w:val="1"/>
        </w:numPr>
        <w:spacing w:after="60" w:line="300"/>
      </w:pPr>
      <w:r>
        <w:rPr>
          <w:rFonts w:ascii="Lexend" w:cs="Arial" w:eastAsia="Arial" w:hAnsi="Lexend"/>
          <w:color w:val="242730"/>
          <w:sz w:val="20"/>
          <w:szCs w:val="20"/>
        </w:rPr>
        <w:t xml:space="preserve">Additional fringe benefits such as paid time off, professional development opportunities, and employee assistance programs.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foster an inclusive, growth-oriented culture where personal development and operational excellence are highly valued.</w:t>
      </w:r>
    </w:p>
    <w:p>
      <w:pPr>
        <w:pStyle w:val="ListParagraph"/>
        <w:numPr>
          <w:ilvl w:val="0"/>
          <w:numId w:val="1"/>
        </w:numPr>
        <w:spacing w:after="60" w:line="300"/>
      </w:pPr>
      <w:r>
        <w:rPr>
          <w:rFonts w:ascii="Lexend" w:cs="Arial" w:eastAsia="Arial" w:hAnsi="Lexend"/>
          <w:color w:val="242730"/>
          <w:sz w:val="20"/>
          <w:szCs w:val="20"/>
        </w:rPr>
        <w:t xml:space="preserve">We encourage innovation, teamwork, and continuous learning, empowering each team member to achieve their best.</w:t>
      </w:r>
    </w:p>
    <w:p>
      <w:pPr>
        <w:pStyle w:val="ListParagraph"/>
        <w:numPr>
          <w:ilvl w:val="0"/>
          <w:numId w:val="1"/>
        </w:numPr>
        <w:spacing w:after="60" w:line="300"/>
      </w:pPr>
      <w:r>
        <w:rPr>
          <w:rFonts w:ascii="Lexend" w:cs="Arial" w:eastAsia="Arial" w:hAnsi="Lexend"/>
          <w:color w:val="242730"/>
          <w:sz w:val="20"/>
          <w:szCs w:val="20"/>
        </w:rPr>
        <w:t xml:space="preserve">Our commitment to safety, quality, and integrity drives every project, ensuring exceptional service and customer satisfaction.</w:t>
      </w:r>
    </w:p>
    <w:p>
      <w:pPr>
        <w:pStyle w:val="ListParagraph"/>
        <w:numPr>
          <w:ilvl w:val="0"/>
          <w:numId w:val="1"/>
        </w:numPr>
        <w:spacing w:after="60" w:line="300"/>
      </w:pPr>
      <w:r>
        <w:rPr>
          <w:rFonts w:ascii="Lexend" w:cs="Arial" w:eastAsia="Arial" w:hAnsi="Lexend"/>
          <w:color w:val="242730"/>
          <w:sz w:val="20"/>
          <w:szCs w:val="20"/>
        </w:rPr>
        <w:t xml:space="preserve">Join our team to be part of a dynamic environment that rewards commitment and results while supporting your career advancement.</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hirebus.com/job-descriptions/demolition/general-manager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63"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Demolition General Manager job description</dc:title>
  <dc:creator>HireBus</dc:creator>
  <dc:description>HireBus Role Blueprint: General Manager job description template for Demolition.</dc:description>
  <cp:lastModifiedBy>Un-named</cp:lastModifiedBy>
  <cp:revision>1</cp:revision>
  <dcterms:created xsi:type="dcterms:W3CDTF">2026-10-22T20:57:15.066Z</dcterms:created>
  <dcterms:modified xsi:type="dcterms:W3CDTF">2026-10-22T20:57:15.066Z</dcterms:modified>
</cp:coreProperties>
</file>

<file path=docProps/custom.xml><?xml version="1.0" encoding="utf-8"?>
<Properties xmlns="http://schemas.openxmlformats.org/officeDocument/2006/custom-properties" xmlns:vt="http://schemas.openxmlformats.org/officeDocument/2006/docPropsVTypes"/>
</file>