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demolition sales team by setting aggressive sales targets and driving revenue growth while ensuring excellent customer service and contract negotiations. Mentor and motivate sales representatives to achieve their potential and meet company goals. Serve as the primary point of contact for high-stakes contract negotiations, ensuring profitability and customer satisfaction. Play a crucial role in expanding market share within the demolition sector of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monitor competitive sales goals aligned with overall business strategy.</w:t>
      </w:r>
    </w:p>
    <w:p>
      <w:pPr>
        <w:pStyle w:val="ListParagraph"/>
        <w:numPr>
          <w:ilvl w:val="0"/>
          <w:numId w:val="1"/>
        </w:numPr>
        <w:spacing w:after="60" w:line="300"/>
      </w:pPr>
      <w:r>
        <w:rPr>
          <w:rFonts w:ascii="Lexend" w:cs="Arial" w:eastAsia="Arial" w:hAnsi="Lexend"/>
          <w:color w:val="242730"/>
          <w:sz w:val="20"/>
          <w:szCs w:val="20"/>
        </w:rPr>
        <w:t xml:space="preserve">Mentor, train, and develop sales representatives to improve performance and close deals.</w:t>
      </w:r>
    </w:p>
    <w:p>
      <w:pPr>
        <w:pStyle w:val="ListParagraph"/>
        <w:numPr>
          <w:ilvl w:val="0"/>
          <w:numId w:val="1"/>
        </w:numPr>
        <w:spacing w:after="60" w:line="300"/>
      </w:pPr>
      <w:r>
        <w:rPr>
          <w:rFonts w:ascii="Lexend" w:cs="Arial" w:eastAsia="Arial" w:hAnsi="Lexend"/>
          <w:color w:val="242730"/>
          <w:sz w:val="20"/>
          <w:szCs w:val="20"/>
        </w:rPr>
        <w:t xml:space="preserve">Negotiate client contracts and service agreements ensuring terms are beneficial for both the company and the customer.</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seamless project execution from sales to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meetings to review targets, leads, and sales strategies.</w:t>
      </w:r>
    </w:p>
    <w:p>
      <w:pPr>
        <w:pStyle w:val="ListParagraph"/>
        <w:numPr>
          <w:ilvl w:val="0"/>
          <w:numId w:val="1"/>
        </w:numPr>
        <w:spacing w:after="60" w:line="300"/>
      </w:pPr>
      <w:r>
        <w:rPr>
          <w:rFonts w:ascii="Lexend" w:cs="Arial" w:eastAsia="Arial" w:hAnsi="Lexend"/>
          <w:color w:val="242730"/>
          <w:sz w:val="20"/>
          <w:szCs w:val="20"/>
        </w:rPr>
        <w:t xml:space="preserve">Engage with potential and current customers through calls, meetings, and site visits to develop strong business relationships.</w:t>
      </w:r>
    </w:p>
    <w:p>
      <w:pPr>
        <w:pStyle w:val="ListParagraph"/>
        <w:numPr>
          <w:ilvl w:val="0"/>
          <w:numId w:val="1"/>
        </w:numPr>
        <w:spacing w:after="60" w:line="300"/>
      </w:pPr>
      <w:r>
        <w:rPr>
          <w:rFonts w:ascii="Lexend" w:cs="Arial" w:eastAsia="Arial" w:hAnsi="Lexend"/>
          <w:color w:val="242730"/>
          <w:sz w:val="20"/>
          <w:szCs w:val="20"/>
        </w:rPr>
        <w:t xml:space="preserve">Analyze sales metrics and prepare reports to adjust strategies in real-time.</w:t>
      </w:r>
    </w:p>
    <w:p>
      <w:pPr>
        <w:pStyle w:val="ListParagraph"/>
        <w:numPr>
          <w:ilvl w:val="0"/>
          <w:numId w:val="1"/>
        </w:numPr>
        <w:spacing w:after="60" w:line="300"/>
      </w:pPr>
      <w:r>
        <w:rPr>
          <w:rFonts w:ascii="Lexend" w:cs="Arial" w:eastAsia="Arial" w:hAnsi="Lexend"/>
          <w:color w:val="242730"/>
          <w:sz w:val="20"/>
          <w:szCs w:val="20"/>
        </w:rPr>
        <w:t xml:space="preserve">Oversee contract negotiations and ensure compliance with legal and company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Growth: Achieve a minimum of 10% increase.</w:t>
      </w:r>
    </w:p>
    <w:p>
      <w:pPr>
        <w:pStyle w:val="ListParagraph"/>
        <w:numPr>
          <w:ilvl w:val="0"/>
          <w:numId w:val="1"/>
        </w:numPr>
        <w:spacing w:after="60" w:line="300"/>
      </w:pPr>
      <w:r>
        <w:rPr>
          <w:rFonts w:ascii="Lexend" w:cs="Arial" w:eastAsia="Arial" w:hAnsi="Lexend"/>
          <w:color w:val="242730"/>
          <w:sz w:val="20"/>
          <w:szCs w:val="20"/>
        </w:rPr>
        <w:t xml:space="preserve">Sales Conversion Rate: Maintain or exceed 25%.</w:t>
      </w:r>
    </w:p>
    <w:p>
      <w:pPr>
        <w:pStyle w:val="ListParagraph"/>
        <w:numPr>
          <w:ilvl w:val="0"/>
          <w:numId w:val="1"/>
        </w:numPr>
        <w:spacing w:after="60" w:line="300"/>
      </w:pPr>
      <w:r>
        <w:rPr>
          <w:rFonts w:ascii="Lexend" w:cs="Arial" w:eastAsia="Arial" w:hAnsi="Lexend"/>
          <w:color w:val="242730"/>
          <w:sz w:val="20"/>
          <w:szCs w:val="20"/>
        </w:rPr>
        <w:t xml:space="preserve">Client Retention Rate: Achieve over 90% retention.</w:t>
      </w:r>
    </w:p>
    <w:p>
      <w:pPr>
        <w:pStyle w:val="ListParagraph"/>
        <w:numPr>
          <w:ilvl w:val="0"/>
          <w:numId w:val="1"/>
        </w:numPr>
        <w:spacing w:after="60" w:line="300"/>
      </w:pPr>
      <w:r>
        <w:rPr>
          <w:rFonts w:ascii="Lexend" w:cs="Arial" w:eastAsia="Arial" w:hAnsi="Lexend"/>
          <w:color w:val="242730"/>
          <w:sz w:val="20"/>
          <w:szCs w:val="20"/>
        </w:rPr>
        <w:t xml:space="preserve">New Contracts Secured: Target an average of 5 new contracts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preferably within demolition or home services.</w:t>
      </w:r>
    </w:p>
    <w:p>
      <w:pPr>
        <w:pStyle w:val="ListParagraph"/>
        <w:numPr>
          <w:ilvl w:val="0"/>
          <w:numId w:val="1"/>
        </w:numPr>
        <w:spacing w:after="60" w:line="300"/>
      </w:pPr>
      <w:r>
        <w:rPr>
          <w:rFonts w:ascii="Lexend" w:cs="Arial" w:eastAsia="Arial" w:hAnsi="Lexend"/>
          <w:color w:val="242730"/>
          <w:sz w:val="20"/>
          <w:szCs w:val="20"/>
        </w:rPr>
        <w:t xml:space="preserve">Exceptional leadership, negotiation and strategic planning skills.</w:t>
      </w:r>
    </w:p>
    <w:p>
      <w:pPr>
        <w:pStyle w:val="ListParagraph"/>
        <w:numPr>
          <w:ilvl w:val="0"/>
          <w:numId w:val="1"/>
        </w:numPr>
        <w:spacing w:after="60" w:line="300"/>
      </w:pPr>
      <w:r>
        <w:rPr>
          <w:rFonts w:ascii="Lexend" w:cs="Arial" w:eastAsia="Arial" w:hAnsi="Lexend"/>
          <w:color w:val="242730"/>
          <w:sz w:val="20"/>
          <w:szCs w:val="20"/>
        </w:rPr>
        <w:t xml:space="preserve">Strong communication and interpersonal skills to build lasting client relationships.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demolition or construction industry with a proven sales track record.</w:t>
      </w:r>
    </w:p>
    <w:p>
      <w:pPr>
        <w:pStyle w:val="ListParagraph"/>
        <w:numPr>
          <w:ilvl w:val="0"/>
          <w:numId w:val="1"/>
        </w:numPr>
        <w:spacing w:after="60" w:line="300"/>
      </w:pPr>
      <w:r>
        <w:rPr>
          <w:rFonts w:ascii="Lexend" w:cs="Arial" w:eastAsia="Arial" w:hAnsi="Lexend"/>
          <w:color w:val="242730"/>
          <w:sz w:val="20"/>
          <w:szCs w:val="20"/>
        </w:rPr>
        <w:t xml:space="preserve">Familiarity with CRM software and modern sales techniques.</w:t>
      </w:r>
    </w:p>
    <w:p>
      <w:pPr>
        <w:pStyle w:val="ListParagraph"/>
        <w:numPr>
          <w:ilvl w:val="0"/>
          <w:numId w:val="1"/>
        </w:numPr>
        <w:spacing w:after="60" w:line="300"/>
      </w:pPr>
      <w:r>
        <w:rPr>
          <w:rFonts w:ascii="Lexend" w:cs="Arial" w:eastAsia="Arial" w:hAnsi="Lexend"/>
          <w:color w:val="242730"/>
          <w:sz w:val="20"/>
          <w:szCs w:val="20"/>
        </w:rPr>
        <w:t xml:space="preserve">Prior involvement in strategic planning and execution of marketing campaigns.</w:t>
      </w:r>
    </w:p>
    <w:p>
      <w:pPr>
        <w:pStyle w:val="ListParagraph"/>
        <w:numPr>
          <w:ilvl w:val="0"/>
          <w:numId w:val="1"/>
        </w:numPr>
        <w:spacing w:after="60" w:line="300"/>
      </w:pPr>
      <w:r>
        <w:rPr>
          <w:rFonts w:ascii="Lexend" w:cs="Arial" w:eastAsia="Arial" w:hAnsi="Lexend"/>
          <w:color w:val="242730"/>
          <w:sz w:val="20"/>
          <w:szCs w:val="20"/>
        </w:rPr>
        <w:t xml:space="preserve">Demonstrated ability in achieving and exceeding sales targets in competitive markets.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demolition sites and inspect project locations.</w:t>
      </w:r>
    </w:p>
    <w:p>
      <w:pPr>
        <w:pStyle w:val="ListParagraph"/>
        <w:numPr>
          <w:ilvl w:val="0"/>
          <w:numId w:val="1"/>
        </w:numPr>
        <w:spacing w:after="60" w:line="300"/>
      </w:pPr>
      <w:r>
        <w:rPr>
          <w:rFonts w:ascii="Lexend" w:cs="Arial" w:eastAsia="Arial" w:hAnsi="Lexend"/>
          <w:color w:val="242730"/>
          <w:sz w:val="20"/>
          <w:szCs w:val="20"/>
        </w:rPr>
        <w:t xml:space="preserve">Capable of extended periods of standing or walking during site inspections.</w:t>
      </w:r>
    </w:p>
    <w:p>
      <w:pPr>
        <w:pStyle w:val="ListParagraph"/>
        <w:numPr>
          <w:ilvl w:val="0"/>
          <w:numId w:val="1"/>
        </w:numPr>
        <w:spacing w:after="60" w:line="300"/>
      </w:pPr>
      <w:r>
        <w:rPr>
          <w:rFonts w:ascii="Lexend" w:cs="Arial" w:eastAsia="Arial" w:hAnsi="Lexend"/>
          <w:color w:val="242730"/>
          <w:sz w:val="20"/>
          <w:szCs w:val="20"/>
        </w:rPr>
        <w:t xml:space="preserve">Occasionally lift materials or documentation up to 20 lbs.</w:t>
      </w:r>
    </w:p>
    <w:p>
      <w:pPr>
        <w:pStyle w:val="ListParagraph"/>
        <w:numPr>
          <w:ilvl w:val="0"/>
          <w:numId w:val="1"/>
        </w:numPr>
        <w:spacing w:after="60" w:line="300"/>
      </w:pPr>
      <w:r>
        <w:rPr>
          <w:rFonts w:ascii="Lexend" w:cs="Arial" w:eastAsia="Arial" w:hAnsi="Lexend"/>
          <w:color w:val="242730"/>
          <w:sz w:val="20"/>
          <w:szCs w:val="20"/>
        </w:rPr>
        <w:t xml:space="preserve">Comfortable working in a range of conditions including outdoor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(Monday - Friday, 8:00AM - 5:00PM) with occasional extended hours during peak project periods.</w:t>
      </w:r>
    </w:p>
    <w:p>
      <w:pPr>
        <w:pStyle w:val="ListParagraph"/>
        <w:numPr>
          <w:ilvl w:val="0"/>
          <w:numId w:val="1"/>
        </w:numPr>
        <w:spacing w:after="60" w:line="300"/>
      </w:pPr>
      <w:r>
        <w:rPr>
          <w:rFonts w:ascii="Lexend" w:cs="Arial" w:eastAsia="Arial" w:hAnsi="Lexend"/>
          <w:color w:val="242730"/>
          <w:sz w:val="20"/>
          <w:szCs w:val="20"/>
        </w:rPr>
        <w:t xml:space="preserve">Regular travel to client sites and project locations within the designated territory.</w:t>
      </w:r>
    </w:p>
    <w:p>
      <w:pPr>
        <w:pStyle w:val="ListParagraph"/>
        <w:numPr>
          <w:ilvl w:val="0"/>
          <w:numId w:val="1"/>
        </w:numPr>
        <w:spacing w:after="60" w:line="300"/>
      </w:pPr>
      <w:r>
        <w:rPr>
          <w:rFonts w:ascii="Lexend" w:cs="Arial" w:eastAsia="Arial" w:hAnsi="Lexend"/>
          <w:color w:val="242730"/>
          <w:sz w:val="20"/>
          <w:szCs w:val="20"/>
        </w:rPr>
        <w:t xml:space="preserve">Some remote work flexibility supported by digital collaboration tools.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project phases as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$75,000 - $90,000 USD per year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Commission structure based on closed deals and revenue targets.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alongside additional performance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committed to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culture promotes innovation, teamwork, and continuous improvement, with ample opportunities for personal and professional growth.</w:t>
      </w:r>
    </w:p>
    <w:p>
      <w:pPr>
        <w:pStyle w:val="ListParagraph"/>
        <w:numPr>
          <w:ilvl w:val="0"/>
          <w:numId w:val="1"/>
        </w:numPr>
        <w:spacing w:after="60" w:line="300"/>
      </w:pPr>
      <w:r>
        <w:rPr>
          <w:rFonts w:ascii="Lexend" w:cs="Arial" w:eastAsia="Arial" w:hAnsi="Lexend"/>
          <w:color w:val="242730"/>
          <w:sz w:val="20"/>
          <w:szCs w:val="20"/>
        </w:rPr>
        <w:t xml:space="preserve">We pride ourselves on a collaborative environment that values diversity, integrity, and customer satisfaction.</w:t>
      </w:r>
    </w:p>
    <w:p>
      <w:pPr>
        <w:pStyle w:val="ListParagraph"/>
        <w:numPr>
          <w:ilvl w:val="0"/>
          <w:numId w:val="1"/>
        </w:numPr>
        <w:spacing w:after="60" w:line="300"/>
      </w:pPr>
      <w:r>
        <w:rPr>
          <w:rFonts w:ascii="Lexend" w:cs="Arial" w:eastAsia="Arial" w:hAnsi="Lexend"/>
          <w:color w:val="242730"/>
          <w:sz w:val="20"/>
          <w:szCs w:val="20"/>
        </w:rPr>
        <w:t xml:space="preserve">Join us to be part of an energetic team focused on driving industry change and setting new benchmarks in demolition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Sales Manager job description</dc:title>
  <dc:creator>HireBus</dc:creator>
  <dc:description>HireBus Role Blueprint: Sales Manager job description template for Demolition.</dc:description>
  <cp:lastModifiedBy>Un-named</cp:lastModifiedBy>
  <cp:revision>1</cp:revision>
  <dcterms:created xsi:type="dcterms:W3CDTF">2026-10-22T20:58:14.209Z</dcterms:created>
  <dcterms:modified xsi:type="dcterms:W3CDTF">2026-10-22T20:58:14.209Z</dcterms:modified>
</cp:coreProperties>
</file>

<file path=docProps/custom.xml><?xml version="1.0" encoding="utf-8"?>
<Properties xmlns="http://schemas.openxmlformats.org/officeDocument/2006/custom-properties" xmlns:vt="http://schemas.openxmlformats.org/officeDocument/2006/docPropsVTypes"/>
</file>