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keep the books for our dental practices and central office. You match each practice's daily deposits to its day sheet, pay supply and lab bills, reconcile bank and card accounts, process patient and insurance refunds, and help the CFO close each month on time.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Match each practice's cash, card and insurance deposits to its day sheet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Enter and pay bills from supply companies, dental labs and other vendors, coded to the right practice.</w:t>
      </w:r>
    </w:p>
    <w:p>
      <w:pPr>
        <w:pStyle w:val="ListParagraph"/>
        <w:numPr>
          <w:ilvl w:val="0"/>
          <w:numId w:val="1"/>
        </w:numPr>
        <w:spacing w:after="60" w:line="300"/>
      </w:pPr>
      <w:r>
        <w:rPr>
          <w:rFonts w:ascii="Lexend" w:cs="Arial" w:eastAsia="Arial" w:hAnsi="Lexend"/>
          <w:color w:val="242730"/>
          <w:sz w:val="20"/>
          <w:szCs w:val="20"/>
        </w:rPr>
        <w:t xml:space="preserve">Reconcile bank, credit card and merchant accounts for every practice entity each month.</w:t>
      </w:r>
    </w:p>
    <w:p>
      <w:pPr>
        <w:pStyle w:val="ListParagraph"/>
        <w:numPr>
          <w:ilvl w:val="0"/>
          <w:numId w:val="1"/>
        </w:numPr>
        <w:spacing w:after="60" w:line="300"/>
      </w:pPr>
      <w:r>
        <w:rPr>
          <w:rFonts w:ascii="Lexend" w:cs="Arial" w:eastAsia="Arial" w:hAnsi="Lexend"/>
          <w:color w:val="242730"/>
          <w:sz w:val="20"/>
          <w:szCs w:val="20"/>
        </w:rPr>
        <w:t xml:space="preserve">Issue patient and insurance refunds for credit balances after the billing team confirms them.</w:t>
      </w:r>
    </w:p>
    <w:p>
      <w:pPr>
        <w:pStyle w:val="ListParagraph"/>
        <w:numPr>
          <w:ilvl w:val="0"/>
          <w:numId w:val="1"/>
        </w:numPr>
        <w:spacing w:after="60" w:line="300"/>
      </w:pPr>
      <w:r>
        <w:rPr>
          <w:rFonts w:ascii="Lexend" w:cs="Arial" w:eastAsia="Arial" w:hAnsi="Lexend"/>
          <w:color w:val="242730"/>
          <w:sz w:val="20"/>
          <w:szCs w:val="20"/>
        </w:rPr>
        <w:t xml:space="preserve">Prepare month-end entries and reports for the CFO.</w:t>
      </w:r>
    </w:p>
    <w:p>
      <w:pPr>
        <w:pStyle w:val="ListParagraph"/>
        <w:numPr>
          <w:ilvl w:val="0"/>
          <w:numId w:val="1"/>
        </w:numPr>
        <w:spacing w:after="60" w:line="300"/>
      </w:pPr>
      <w:r>
        <w:rPr>
          <w:rFonts w:ascii="Lexend" w:cs="Arial" w:eastAsia="Arial" w:hAnsi="Lexend"/>
          <w:color w:val="242730"/>
          <w:sz w:val="20"/>
          <w:szCs w:val="20"/>
        </w:rPr>
        <w:t xml:space="preserve">Send hours and payroll changes to </w:t>
      </w:r>
      <w:r>
        <w:rPr>
          <w:rFonts w:ascii="Lexend" w:cs="Arial" w:eastAsia="Arial" w:hAnsi="Lexend"/>
          <w:color w:val="242730"/>
          <w:sz w:val="20"/>
          <w:szCs w:val="20"/>
          <w:highlight w:val="yellow"/>
        </w:rPr>
        <w:t xml:space="preserve">[your payroll provider]</w:t>
      </w:r>
      <w:r>
        <w:rPr>
          <w:rFonts w:ascii="Lexend" w:cs="Arial" w:eastAsia="Arial" w:hAnsi="Lexend"/>
          <w:color w:val="242730"/>
          <w:sz w:val="20"/>
          <w:szCs w:val="20"/>
        </w:rPr>
        <w:t xml:space="preserve">, and check the payroll register before it runs.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prior day's deposits from each practice and follow up on any that don't match.</w:t>
      </w:r>
    </w:p>
    <w:p>
      <w:pPr>
        <w:pStyle w:val="ListParagraph"/>
        <w:numPr>
          <w:ilvl w:val="0"/>
          <w:numId w:val="1"/>
        </w:numPr>
        <w:spacing w:after="60" w:line="300"/>
      </w:pPr>
      <w:r>
        <w:rPr>
          <w:rFonts w:ascii="Lexend" w:cs="Arial" w:eastAsia="Arial" w:hAnsi="Lexend"/>
          <w:color w:val="242730"/>
          <w:sz w:val="20"/>
          <w:szCs w:val="20"/>
        </w:rPr>
        <w:t xml:space="preserve">Enter vendor invoices and match dental lab bills to completed cases.</w:t>
      </w:r>
    </w:p>
    <w:p>
      <w:pPr>
        <w:pStyle w:val="ListParagraph"/>
        <w:numPr>
          <w:ilvl w:val="0"/>
          <w:numId w:val="1"/>
        </w:numPr>
        <w:spacing w:after="60" w:line="300"/>
      </w:pPr>
      <w:r>
        <w:rPr>
          <w:rFonts w:ascii="Lexend" w:cs="Arial" w:eastAsia="Arial" w:hAnsi="Lexend"/>
          <w:color w:val="242730"/>
          <w:sz w:val="20"/>
          <w:szCs w:val="20"/>
        </w:rPr>
        <w:t xml:space="preserve">Answer practice managers' questions about expenses and petty cash.</w:t>
      </w:r>
    </w:p>
    <w:p>
      <w:pPr>
        <w:pStyle w:val="ListParagraph"/>
        <w:numPr>
          <w:ilvl w:val="0"/>
          <w:numId w:val="1"/>
        </w:numPr>
        <w:spacing w:after="60" w:line="300"/>
      </w:pPr>
      <w:r>
        <w:rPr>
          <w:rFonts w:ascii="Lexend" w:cs="Arial" w:eastAsia="Arial" w:hAnsi="Lexend"/>
          <w:color w:val="242730"/>
          <w:sz w:val="20"/>
          <w:szCs w:val="20"/>
        </w:rPr>
        <w:t xml:space="preserve">Code card transactions and attach receipts.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Deposits reconciled to day sheets: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Month-end close delivered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Vendor bills paid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Refunds processed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Reconciliation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bookkeeping for a multi-location business or multiple entities.</w:t>
      </w:r>
    </w:p>
    <w:p>
      <w:pPr>
        <w:pStyle w:val="ListParagraph"/>
        <w:numPr>
          <w:ilvl w:val="0"/>
          <w:numId w:val="1"/>
        </w:numPr>
        <w:spacing w:after="60" w:line="300"/>
      </w:pPr>
      <w:r>
        <w:rPr>
          <w:rFonts w:ascii="Lexend" w:cs="Arial" w:eastAsia="Arial" w:hAnsi="Lexend"/>
          <w:color w:val="242730"/>
          <w:sz w:val="20"/>
          <w:szCs w:val="20"/>
        </w:rPr>
        <w:t xml:space="preserve">Strong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spreadsheets.</w:t>
      </w:r>
    </w:p>
    <w:p>
      <w:pPr>
        <w:pStyle w:val="ListParagraph"/>
        <w:numPr>
          <w:ilvl w:val="0"/>
          <w:numId w:val="1"/>
        </w:numPr>
        <w:spacing w:after="60" w:line="300"/>
      </w:pPr>
      <w:r>
        <w:rPr>
          <w:rFonts w:ascii="Lexend" w:cs="Arial" w:eastAsia="Arial" w:hAnsi="Lexend"/>
          <w:color w:val="242730"/>
          <w:sz w:val="20"/>
          <w:szCs w:val="20"/>
        </w:rPr>
        <w:t xml:space="preserve">Knows bank reconciliations, accounts payable and month-end close.</w:t>
      </w:r>
    </w:p>
    <w:p>
      <w:pPr>
        <w:pStyle w:val="ListParagraph"/>
        <w:numPr>
          <w:ilvl w:val="0"/>
          <w:numId w:val="1"/>
        </w:numPr>
        <w:spacing w:after="60" w:line="300"/>
      </w:pPr>
      <w:r>
        <w:rPr>
          <w:rFonts w:ascii="Lexend" w:cs="Arial" w:eastAsia="Arial" w:hAnsi="Lexend"/>
          <w:color w:val="242730"/>
          <w:sz w:val="20"/>
          <w:szCs w:val="20"/>
        </w:rPr>
        <w:t xml:space="preserve">Careful with details and with confidential financial information.</w:t>
      </w:r>
    </w:p>
    <w:p>
      <w:pPr>
        <w:pStyle w:val="ListParagraph"/>
        <w:numPr>
          <w:ilvl w:val="0"/>
          <w:numId w:val="1"/>
        </w:numPr>
        <w:spacing w:after="60" w:line="300"/>
      </w:pPr>
      <w:r>
        <w:rPr>
          <w:rFonts w:ascii="Lexend" w:cs="Arial" w:eastAsia="Arial" w:hAnsi="Lexend"/>
          <w:color w:val="242730"/>
          <w:sz w:val="20"/>
          <w:szCs w:val="20"/>
        </w:rPr>
        <w:t xml:space="preserve">Associate degree in accounting or equal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Bookkeeping experience in a dental or medical office.</w:t>
      </w:r>
    </w:p>
    <w:p>
      <w:pPr>
        <w:pStyle w:val="ListParagraph"/>
        <w:numPr>
          <w:ilvl w:val="0"/>
          <w:numId w:val="1"/>
        </w:numPr>
        <w:spacing w:after="60" w:line="300"/>
      </w:pPr>
      <w:r>
        <w:rPr>
          <w:rFonts w:ascii="Lexend" w:cs="Arial" w:eastAsia="Arial" w:hAnsi="Lexend"/>
          <w:color w:val="242730"/>
          <w:sz w:val="20"/>
          <w:szCs w:val="20"/>
        </w:rPr>
        <w:t xml:space="preserve">Knows how day sheets, adjustments and insurance payments show up in dental practice management software.</w:t>
      </w:r>
    </w:p>
    <w:p>
      <w:pPr>
        <w:pStyle w:val="ListParagraph"/>
        <w:numPr>
          <w:ilvl w:val="0"/>
          <w:numId w:val="1"/>
        </w:numPr>
        <w:spacing w:after="60" w:line="300"/>
      </w:pPr>
      <w:r>
        <w:rPr>
          <w:rFonts w:ascii="Lexend" w:cs="Arial" w:eastAsia="Arial" w:hAnsi="Lexend"/>
          <w:color w:val="242730"/>
          <w:sz w:val="20"/>
          <w:szCs w:val="20"/>
        </w:rPr>
        <w:t xml:space="preserve">QuickBooks ProAdvisor or AIPB Certified Bookkeeper credential.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desk and computer for most of the day, with some filing.</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[or remote]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longer days at month-end.</w:t>
      </w:r>
    </w:p>
    <w:p>
      <w:pPr>
        <w:pStyle w:val="ListParagraph"/>
        <w:numPr>
          <w:ilvl w:val="0"/>
          <w:numId w:val="1"/>
        </w:numPr>
        <w:spacing w:after="60" w:line="300"/>
      </w:pPr>
      <w:r>
        <w:rPr>
          <w:rFonts w:ascii="Lexend" w:cs="Arial" w:eastAsia="Arial" w:hAnsi="Lexend"/>
          <w:color w:val="242730"/>
          <w:sz w:val="20"/>
          <w:szCs w:val="20"/>
        </w:rPr>
        <w:t xml:space="preserve">Handles confidential financial and payroll information.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Bookkeeper job description</dc:title>
  <dc:creator>HireBus</dc:creator>
  <dc:description>HireBus Role Blueprint: Bookkeeper job description template for Dental.</dc:description>
  <cp:lastModifiedBy>Un-named</cp:lastModifiedBy>
  <cp:revision>1</cp:revision>
  <dcterms:created xsi:type="dcterms:W3CDTF">2026-10-20T17:03:56.958Z</dcterms:created>
  <dcterms:modified xsi:type="dcterms:W3CDTF">2026-10-20T17:03:56.958Z</dcterms:modified>
</cp:coreProperties>
</file>

<file path=docProps/custom.xml><?xml version="1.0" encoding="utf-8"?>
<Properties xmlns="http://schemas.openxmlformats.org/officeDocument/2006/custom-properties" xmlns:vt="http://schemas.openxmlformats.org/officeDocument/2006/docPropsVTypes"/>
</file>