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Design-Build Firms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direct day-to-day operations for our design-build projects to ensure that crews are allocated efficiently and project schedules are met while optimizing resource utilization. Serve as the key operational liaison between field teams and management to drive project success and operational excellence. Enhance overall efficiency and productivity by applying best practices and data-driven decision-making. Contribute to the company’s growth by fostering a collaborative and innovative work environment.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Allocate crews to projects and adjust assignments to address shifting priorities and emerging challenges.</w:t>
      </w:r>
    </w:p>
    <w:p>
      <w:pPr>
        <w:pStyle w:val="ListParagraph"/>
        <w:numPr>
          <w:ilvl w:val="0"/>
          <w:numId w:val="1"/>
        </w:numPr>
        <w:spacing w:after="60" w:line="300"/>
      </w:pPr>
      <w:r>
        <w:rPr>
          <w:rFonts w:ascii="Lexend" w:cs="Arial" w:eastAsia="Arial" w:hAnsi="Lexend"/>
          <w:color w:val="242730"/>
          <w:sz w:val="20"/>
          <w:szCs w:val="20"/>
        </w:rPr>
        <w:t xml:space="preserve">Organize and maintain detailed project schedules to ensure timely completion of all phases.</w:t>
      </w:r>
    </w:p>
    <w:p>
      <w:pPr>
        <w:pStyle w:val="ListParagraph"/>
        <w:numPr>
          <w:ilvl w:val="0"/>
          <w:numId w:val="1"/>
        </w:numPr>
        <w:spacing w:after="60" w:line="300"/>
      </w:pPr>
      <w:r>
        <w:rPr>
          <w:rFonts w:ascii="Lexend" w:cs="Arial" w:eastAsia="Arial" w:hAnsi="Lexend"/>
          <w:color w:val="242730"/>
          <w:sz w:val="20"/>
          <w:szCs w:val="20"/>
        </w:rPr>
        <w:t xml:space="preserve">Monitor resource usage and implement strategies for improving efficiency and reducing waste.</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clients to proactively address potential delays or conflicts.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project assignments and adjust crew allocations accordingly.</w:t>
      </w:r>
    </w:p>
    <w:p>
      <w:pPr>
        <w:pStyle w:val="ListParagraph"/>
        <w:numPr>
          <w:ilvl w:val="0"/>
          <w:numId w:val="1"/>
        </w:numPr>
        <w:spacing w:after="60" w:line="300"/>
      </w:pPr>
      <w:r>
        <w:rPr>
          <w:rFonts w:ascii="Lexend" w:cs="Arial" w:eastAsia="Arial" w:hAnsi="Lexend"/>
          <w:color w:val="242730"/>
          <w:sz w:val="20"/>
          <w:szCs w:val="20"/>
        </w:rPr>
        <w:t xml:space="preserve">Coordinate with subcontractors and vendors to secure necessary materials and services.</w:t>
      </w:r>
    </w:p>
    <w:p>
      <w:pPr>
        <w:pStyle w:val="ListParagraph"/>
        <w:numPr>
          <w:ilvl w:val="0"/>
          <w:numId w:val="1"/>
        </w:numPr>
        <w:spacing w:after="60" w:line="300"/>
      </w:pPr>
      <w:r>
        <w:rPr>
          <w:rFonts w:ascii="Lexend" w:cs="Arial" w:eastAsia="Arial" w:hAnsi="Lexend"/>
          <w:color w:val="242730"/>
          <w:sz w:val="20"/>
          <w:szCs w:val="20"/>
        </w:rPr>
        <w:t xml:space="preserve">Conduct regular on-site visits to assess project progress and quality standards.</w:t>
      </w:r>
    </w:p>
    <w:p>
      <w:pPr>
        <w:pStyle w:val="ListParagraph"/>
        <w:numPr>
          <w:ilvl w:val="0"/>
          <w:numId w:val="1"/>
        </w:numPr>
        <w:spacing w:after="60" w:line="300"/>
      </w:pPr>
      <w:r>
        <w:rPr>
          <w:rFonts w:ascii="Lexend" w:cs="Arial" w:eastAsia="Arial" w:hAnsi="Lexend"/>
          <w:color w:val="242730"/>
          <w:sz w:val="20"/>
          <w:szCs w:val="20"/>
        </w:rPr>
        <w:t xml:space="preserve">Maintain open communication lines with team members and stakeholders to resolve issues promptly.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 95%.</w:t>
      </w:r>
    </w:p>
    <w:p>
      <w:pPr>
        <w:pStyle w:val="ListParagraph"/>
        <w:numPr>
          <w:ilvl w:val="0"/>
          <w:numId w:val="1"/>
        </w:numPr>
        <w:spacing w:after="60" w:line="300"/>
      </w:pPr>
      <w:r>
        <w:rPr>
          <w:rFonts w:ascii="Lexend" w:cs="Arial" w:eastAsia="Arial" w:hAnsi="Lexend"/>
          <w:color w:val="242730"/>
          <w:sz w:val="20"/>
          <w:szCs w:val="20"/>
        </w:rPr>
        <w:t xml:space="preserve">Crew Utilization Rate: ≥ 90%.</w:t>
      </w:r>
    </w:p>
    <w:p>
      <w:pPr>
        <w:pStyle w:val="ListParagraph"/>
        <w:numPr>
          <w:ilvl w:val="0"/>
          <w:numId w:val="1"/>
        </w:numPr>
        <w:spacing w:after="60" w:line="300"/>
      </w:pPr>
      <w:r>
        <w:rPr>
          <w:rFonts w:ascii="Lexend" w:cs="Arial" w:eastAsia="Arial" w:hAnsi="Lexend"/>
          <w:color w:val="242730"/>
          <w:sz w:val="20"/>
          <w:szCs w:val="20"/>
        </w:rPr>
        <w:t xml:space="preserve">Reduction in Resource Wastage: ≤ 5% deviation from planned consumption.</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Engineering,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operational management experience within the design-build or construction industry.</w:t>
      </w:r>
    </w:p>
    <w:p>
      <w:pPr>
        <w:pStyle w:val="ListParagraph"/>
        <w:numPr>
          <w:ilvl w:val="0"/>
          <w:numId w:val="1"/>
        </w:numPr>
        <w:spacing w:after="60" w:line="300"/>
      </w:pPr>
      <w:r>
        <w:rPr>
          <w:rFonts w:ascii="Lexend" w:cs="Arial" w:eastAsia="Arial" w:hAnsi="Lexend"/>
          <w:color w:val="242730"/>
          <w:sz w:val="20"/>
          <w:szCs w:val="20"/>
        </w:rPr>
        <w:t xml:space="preserve">Proven ability to manage multiple projects simultaneously while ensuring quality and efficiency.</w:t>
      </w:r>
    </w:p>
    <w:p>
      <w:pPr>
        <w:pStyle w:val="ListParagraph"/>
        <w:numPr>
          <w:ilvl w:val="0"/>
          <w:numId w:val="1"/>
        </w:numPr>
        <w:spacing w:after="60" w:line="300"/>
      </w:pPr>
      <w:r>
        <w:rPr>
          <w:rFonts w:ascii="Lexend" w:cs="Arial" w:eastAsia="Arial" w:hAnsi="Lexend"/>
          <w:color w:val="242730"/>
          <w:sz w:val="20"/>
          <w:szCs w:val="20"/>
        </w:rPr>
        <w:t xml:space="preserve">Strong communication, time management, and decision-making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project management software and resource planning tools in a design-build environment.</w:t>
      </w:r>
    </w:p>
    <w:p>
      <w:pPr>
        <w:pStyle w:val="ListParagraph"/>
        <w:numPr>
          <w:ilvl w:val="0"/>
          <w:numId w:val="1"/>
        </w:numPr>
        <w:spacing w:after="60" w:line="300"/>
      </w:pPr>
      <w:r>
        <w:rPr>
          <w:rFonts w:ascii="Lexend" w:cs="Arial" w:eastAsia="Arial" w:hAnsi="Lexend"/>
          <w:color w:val="242730"/>
          <w:sz w:val="20"/>
          <w:szCs w:val="20"/>
        </w:rPr>
        <w:t xml:space="preserve">Previous experience leading a diverse team of construction professionals.</w:t>
      </w:r>
    </w:p>
    <w:p>
      <w:pPr>
        <w:pStyle w:val="ListParagraph"/>
        <w:numPr>
          <w:ilvl w:val="0"/>
          <w:numId w:val="1"/>
        </w:numPr>
        <w:spacing w:after="60" w:line="300"/>
      </w:pPr>
      <w:r>
        <w:rPr>
          <w:rFonts w:ascii="Lexend" w:cs="Arial" w:eastAsia="Arial" w:hAnsi="Lexend"/>
          <w:color w:val="242730"/>
          <w:sz w:val="20"/>
          <w:szCs w:val="20"/>
        </w:rPr>
        <w:t xml:space="preserve">Familiarity with safety regulations and quality control standards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history of process improvement and operational excellence in similar roles.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frequently lift up to 25 pounds and perform light to moderate physical tasks.</w:t>
      </w:r>
    </w:p>
    <w:p>
      <w:pPr>
        <w:pStyle w:val="ListParagraph"/>
        <w:numPr>
          <w:ilvl w:val="0"/>
          <w:numId w:val="1"/>
        </w:numPr>
        <w:spacing w:after="60" w:line="300"/>
      </w:pPr>
      <w:r>
        <w:rPr>
          <w:rFonts w:ascii="Lexend" w:cs="Arial" w:eastAsia="Arial" w:hAnsi="Lexend"/>
          <w:color w:val="242730"/>
          <w:sz w:val="20"/>
          <w:szCs w:val="20"/>
        </w:rPr>
        <w:t xml:space="preserve">Comfort with extended periods of standing, walking, and occasional climbing on construction sites.</w:t>
      </w:r>
    </w:p>
    <w:p>
      <w:pPr>
        <w:pStyle w:val="ListParagraph"/>
        <w:numPr>
          <w:ilvl w:val="0"/>
          <w:numId w:val="1"/>
        </w:numPr>
        <w:spacing w:after="60" w:line="300"/>
      </w:pPr>
      <w:r>
        <w:rPr>
          <w:rFonts w:ascii="Lexend" w:cs="Arial" w:eastAsia="Arial" w:hAnsi="Lexend"/>
          <w:color w:val="242730"/>
          <w:sz w:val="20"/>
          <w:szCs w:val="20"/>
        </w:rPr>
        <w:t xml:space="preserve">Exposure to outdoor environments and variable weather conditions.</w:t>
      </w:r>
    </w:p>
    <w:p>
      <w:pPr>
        <w:pStyle w:val="ListParagraph"/>
        <w:numPr>
          <w:ilvl w:val="0"/>
          <w:numId w:val="1"/>
        </w:numPr>
        <w:spacing w:after="60" w:line="300"/>
      </w:pPr>
      <w:r>
        <w:rPr>
          <w:rFonts w:ascii="Lexend" w:cs="Arial" w:eastAsia="Arial" w:hAnsi="Lexend"/>
          <w:color w:val="242730"/>
          <w:sz w:val="20"/>
          <w:szCs w:val="20"/>
        </w:rPr>
        <w:t xml:space="preserve">Capability to work in dynamic site conditions including confined spaces and active construction zones.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 Friday, 8:00 am – 5:00 pm, with occasional extended hours during peak project phases.</w:t>
      </w:r>
    </w:p>
    <w:p>
      <w:pPr>
        <w:pStyle w:val="ListParagraph"/>
        <w:numPr>
          <w:ilvl w:val="0"/>
          <w:numId w:val="1"/>
        </w:numPr>
        <w:spacing w:after="60" w:line="300"/>
      </w:pPr>
      <w:r>
        <w:rPr>
          <w:rFonts w:ascii="Lexend" w:cs="Arial" w:eastAsia="Arial" w:hAnsi="Lexend"/>
          <w:color w:val="242730"/>
          <w:sz w:val="20"/>
          <w:szCs w:val="20"/>
        </w:rPr>
        <w:t xml:space="preserve">Travel frequently to on-site project locations to oversee operations and team activities.</w:t>
      </w:r>
    </w:p>
    <w:p>
      <w:pPr>
        <w:pStyle w:val="ListParagraph"/>
        <w:numPr>
          <w:ilvl w:val="0"/>
          <w:numId w:val="1"/>
        </w:numPr>
        <w:spacing w:after="60" w:line="300"/>
      </w:pPr>
      <w:r>
        <w:rPr>
          <w:rFonts w:ascii="Lexend" w:cs="Arial" w:eastAsia="Arial" w:hAnsi="Lexend"/>
          <w:color w:val="242730"/>
          <w:sz w:val="20"/>
          <w:szCs w:val="20"/>
        </w:rPr>
        <w:t xml:space="preserve">On-call duties may be required to address urgent operational challenges during weekends or holidays.</w:t>
      </w:r>
    </w:p>
    <w:p>
      <w:pPr>
        <w:pStyle w:val="ListParagraph"/>
        <w:numPr>
          <w:ilvl w:val="0"/>
          <w:numId w:val="1"/>
        </w:numPr>
        <w:spacing w:after="60" w:line="300"/>
      </w:pPr>
      <w:r>
        <w:rPr>
          <w:rFonts w:ascii="Lexend" w:cs="Arial" w:eastAsia="Arial" w:hAnsi="Lexend"/>
          <w:color w:val="242730"/>
          <w:sz w:val="20"/>
          <w:szCs w:val="20"/>
        </w:rPr>
        <w:t xml:space="preserve">Operate in both office settings and active construction sites.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year, based on qualifications and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to reward exceptional operational improvements.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Retirement savings plan with 401k and additional fringe benefits as applicable.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organization that champions teamwork,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culture is built on a foundation of mutual respect, professional growth, and client satisfaction.</w:t>
      </w:r>
    </w:p>
    <w:p>
      <w:pPr>
        <w:pStyle w:val="ListParagraph"/>
        <w:numPr>
          <w:ilvl w:val="0"/>
          <w:numId w:val="1"/>
        </w:numPr>
        <w:spacing w:after="60" w:line="300"/>
      </w:pPr>
      <w:r>
        <w:rPr>
          <w:rFonts w:ascii="Lexend" w:cs="Arial" w:eastAsia="Arial" w:hAnsi="Lexend"/>
          <w:color w:val="242730"/>
          <w:sz w:val="20"/>
          <w:szCs w:val="20"/>
        </w:rPr>
        <w:t xml:space="preserve">We offer a supportive environment that empowers employees to take initiative and drive meaningful change.</w:t>
      </w:r>
    </w:p>
    <w:p>
      <w:pPr>
        <w:pStyle w:val="ListParagraph"/>
        <w:numPr>
          <w:ilvl w:val="0"/>
          <w:numId w:val="1"/>
        </w:numPr>
        <w:spacing w:after="60" w:line="300"/>
      </w:pPr>
      <w:r>
        <w:rPr>
          <w:rFonts w:ascii="Lexend" w:cs="Arial" w:eastAsia="Arial" w:hAnsi="Lexend"/>
          <w:color w:val="242730"/>
          <w:sz w:val="20"/>
          <w:szCs w:val="20"/>
        </w:rPr>
        <w:t xml:space="preserve">Join us to be a part of a dynamic team that values both professional excellence and personal development.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hirebus.com/job-descriptions/design-build-firms/operations-manager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Design-Build Firms Operations Manager job description</dc:title>
  <dc:creator>HireBus</dc:creator>
  <dc:description>HireBus Role Blueprint: Operations Manager job description template for Design-Build Firms.</dc:description>
  <cp:lastModifiedBy>Un-named</cp:lastModifiedBy>
  <cp:revision>1</cp:revision>
  <dcterms:created xsi:type="dcterms:W3CDTF">2026-10-22T21:00:05.533Z</dcterms:created>
  <dcterms:modified xsi:type="dcterms:W3CDTF">2026-10-22T21:00:05.533Z</dcterms:modified>
</cp:coreProperties>
</file>

<file path=docProps/custom.xml><?xml version="1.0" encoding="utf-8"?>
<Properties xmlns="http://schemas.openxmlformats.org/officeDocument/2006/custom-properties" xmlns:vt="http://schemas.openxmlformats.org/officeDocument/2006/docPropsVTypes"/>
</file>