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Electrical - Commercial - Journeyman Electrician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[Field Supervisor]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installing, repairing, and maintaining commercial electrical systems independently to ensure safe and efficient operations. Contributes to the company’s high standards of service and customer satisfaction by consistently providing expert electrical solutions.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Install new commercial electrical systems and equipment in accordance with local codes and industry standards.</w:t>
      </w:r>
    </w:p>
    <w:p>
      <w:pPr>
        <w:pStyle w:val="ListParagraph"/>
        <w:numPr>
          <w:ilvl w:val="0"/>
          <w:numId w:val="1"/>
        </w:numPr>
        <w:spacing w:after="60" w:line="300"/>
      </w:pPr>
      <w:r>
        <w:rPr>
          <w:rFonts w:ascii="Lexend" w:cs="Arial" w:eastAsia="Arial" w:hAnsi="Lexend"/>
          <w:color w:val="242730"/>
          <w:sz w:val="20"/>
          <w:szCs w:val="20"/>
        </w:rPr>
        <w:t xml:space="preserve">Repair and troubleshoot electrical issues in existing systems to minimize downtime.</w:t>
      </w:r>
    </w:p>
    <w:p>
      <w:pPr>
        <w:pStyle w:val="ListParagraph"/>
        <w:numPr>
          <w:ilvl w:val="0"/>
          <w:numId w:val="1"/>
        </w:numPr>
        <w:spacing w:after="60" w:line="300"/>
      </w:pPr>
      <w:r>
        <w:rPr>
          <w:rFonts w:ascii="Lexend" w:cs="Arial" w:eastAsia="Arial" w:hAnsi="Lexend"/>
          <w:color w:val="242730"/>
          <w:sz w:val="20"/>
          <w:szCs w:val="20"/>
        </w:rPr>
        <w:t xml:space="preserve">Perform routine inspections and preventative maintenance to ensure optimal performance.</w:t>
      </w:r>
    </w:p>
    <w:p>
      <w:pPr>
        <w:pStyle w:val="ListParagraph"/>
        <w:numPr>
          <w:ilvl w:val="0"/>
          <w:numId w:val="1"/>
        </w:numPr>
        <w:spacing w:after="60" w:line="300"/>
      </w:pPr>
      <w:r>
        <w:rPr>
          <w:rFonts w:ascii="Lexend" w:cs="Arial" w:eastAsia="Arial" w:hAnsi="Lexend"/>
          <w:color w:val="242730"/>
          <w:sz w:val="20"/>
          <w:szCs w:val="20"/>
        </w:rPr>
        <w:t xml:space="preserve">Read and interpret blueprints, schematics, and technical drawings for accurate installation and repairs.</w:t>
      </w:r>
    </w:p>
    <w:p>
      <w:pPr>
        <w:pStyle w:val="ListParagraph"/>
        <w:numPr>
          <w:ilvl w:val="0"/>
          <w:numId w:val="1"/>
        </w:numPr>
        <w:spacing w:after="60" w:line="300"/>
      </w:pPr>
      <w:r>
        <w:rPr>
          <w:rFonts w:ascii="Lexend" w:cs="Arial" w:eastAsia="Arial" w:hAnsi="Lexend"/>
          <w:color w:val="242730"/>
          <w:sz w:val="20"/>
          <w:szCs w:val="20"/>
        </w:rPr>
        <w:t xml:space="preserve">Maintain detailed records of work performed and materials used.</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pre-job assessments and site evaluations prior to commencing work.</w:t>
      </w:r>
    </w:p>
    <w:p>
      <w:pPr>
        <w:pStyle w:val="ListParagraph"/>
        <w:numPr>
          <w:ilvl w:val="0"/>
          <w:numId w:val="1"/>
        </w:numPr>
        <w:spacing w:after="60" w:line="300"/>
      </w:pPr>
      <w:r>
        <w:rPr>
          <w:rFonts w:ascii="Lexend" w:cs="Arial" w:eastAsia="Arial" w:hAnsi="Lexend"/>
          <w:color w:val="242730"/>
          <w:sz w:val="20"/>
          <w:szCs w:val="20"/>
        </w:rPr>
        <w:t xml:space="preserve">Coordinate with project managers and site supervisors to schedule and execute work efficiently.</w:t>
      </w:r>
    </w:p>
    <w:p>
      <w:pPr>
        <w:pStyle w:val="ListParagraph"/>
        <w:numPr>
          <w:ilvl w:val="0"/>
          <w:numId w:val="1"/>
        </w:numPr>
        <w:spacing w:after="60" w:line="300"/>
      </w:pPr>
      <w:r>
        <w:rPr>
          <w:rFonts w:ascii="Lexend" w:cs="Arial" w:eastAsia="Arial" w:hAnsi="Lexend"/>
          <w:color w:val="242730"/>
          <w:sz w:val="20"/>
          <w:szCs w:val="20"/>
        </w:rPr>
        <w:t xml:space="preserve">Interact with customers to explain work performed and address any service concerns.</w:t>
      </w:r>
    </w:p>
    <w:p>
      <w:pPr>
        <w:pStyle w:val="ListParagraph"/>
        <w:numPr>
          <w:ilvl w:val="0"/>
          <w:numId w:val="1"/>
        </w:numPr>
        <w:spacing w:after="60" w:line="300"/>
      </w:pPr>
      <w:r>
        <w:rPr>
          <w:rFonts w:ascii="Lexend" w:cs="Arial" w:eastAsia="Arial" w:hAnsi="Lexend"/>
          <w:color w:val="242730"/>
          <w:sz w:val="20"/>
          <w:szCs w:val="20"/>
        </w:rPr>
        <w:t xml:space="preserve">Document daily activities and update work orders for continuous process improvement.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per Hour: Achieve a minimum of $150 per hour.</w:t>
      </w:r>
    </w:p>
    <w:p>
      <w:pPr>
        <w:pStyle w:val="ListParagraph"/>
        <w:numPr>
          <w:ilvl w:val="0"/>
          <w:numId w:val="1"/>
        </w:numPr>
        <w:spacing w:after="60" w:line="300"/>
      </w:pPr>
      <w:r>
        <w:rPr>
          <w:rFonts w:ascii="Lexend" w:cs="Arial" w:eastAsia="Arial" w:hAnsi="Lexend"/>
          <w:color w:val="242730"/>
          <w:sz w:val="20"/>
          <w:szCs w:val="20"/>
        </w:rPr>
        <w:t xml:space="preserve">Callback Percentage: Maintain a callback rate of less than 5%.</w:t>
      </w:r>
    </w:p>
    <w:p>
      <w:pPr>
        <w:pStyle w:val="ListParagraph"/>
        <w:numPr>
          <w:ilvl w:val="0"/>
          <w:numId w:val="1"/>
        </w:numPr>
        <w:spacing w:after="60" w:line="300"/>
      </w:pPr>
      <w:r>
        <w:rPr>
          <w:rFonts w:ascii="Lexend" w:cs="Arial" w:eastAsia="Arial" w:hAnsi="Lexend"/>
          <w:color w:val="242730"/>
          <w:sz w:val="20"/>
          <w:szCs w:val="20"/>
        </w:rPr>
        <w:t xml:space="preserve">Customer Satisfaction Rating: Exceed an average rating of 4.8 stars.</w:t>
      </w:r>
    </w:p>
    <w:p>
      <w:pPr>
        <w:pStyle w:val="ListParagraph"/>
        <w:numPr>
          <w:ilvl w:val="0"/>
          <w:numId w:val="1"/>
        </w:numPr>
        <w:spacing w:after="60" w:line="300"/>
      </w:pPr>
      <w:r>
        <w:rPr>
          <w:rFonts w:ascii="Lexend" w:cs="Arial" w:eastAsia="Arial" w:hAnsi="Lexend"/>
          <w:color w:val="242730"/>
          <w:sz w:val="20"/>
          <w:szCs w:val="20"/>
        </w:rPr>
        <w:t xml:space="preserve">Safety Incident Rate: Ensure zero safety-related incidents during projects.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Valid Journeyman Electrician certification recognized by the state.</w:t>
      </w:r>
    </w:p>
    <w:p>
      <w:pPr>
        <w:pStyle w:val="ListParagraph"/>
        <w:numPr>
          <w:ilvl w:val="0"/>
          <w:numId w:val="1"/>
        </w:numPr>
        <w:spacing w:after="60" w:line="300"/>
      </w:pPr>
      <w:r>
        <w:rPr>
          <w:rFonts w:ascii="Lexend" w:cs="Arial" w:eastAsia="Arial" w:hAnsi="Lexend"/>
          <w:color w:val="242730"/>
          <w:sz w:val="20"/>
          <w:szCs w:val="20"/>
        </w:rPr>
        <w:t xml:space="preserve">Minimum of 3 years of commercial electrical experience.</w:t>
      </w:r>
    </w:p>
    <w:p>
      <w:pPr>
        <w:pStyle w:val="ListParagraph"/>
        <w:numPr>
          <w:ilvl w:val="0"/>
          <w:numId w:val="1"/>
        </w:numPr>
        <w:spacing w:after="60" w:line="300"/>
      </w:pPr>
      <w:r>
        <w:rPr>
          <w:rFonts w:ascii="Lexend" w:cs="Arial" w:eastAsia="Arial" w:hAnsi="Lexend"/>
          <w:color w:val="242730"/>
          <w:sz w:val="20"/>
          <w:szCs w:val="20"/>
        </w:rPr>
        <w:t xml:space="preserve">Proficiency in reading blueprints, schematics, and technical documents.</w:t>
      </w:r>
    </w:p>
    <w:p>
      <w:pPr>
        <w:pStyle w:val="ListParagraph"/>
        <w:numPr>
          <w:ilvl w:val="0"/>
          <w:numId w:val="1"/>
        </w:numPr>
        <w:spacing w:after="60" w:line="300"/>
      </w:pPr>
      <w:r>
        <w:rPr>
          <w:rFonts w:ascii="Lexend" w:cs="Arial" w:eastAsia="Arial" w:hAnsi="Lexend"/>
          <w:color w:val="242730"/>
          <w:sz w:val="20"/>
          <w:szCs w:val="20"/>
        </w:rPr>
        <w:t xml:space="preserve">Strong problem-solving, communication, and customer service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work experience in a commercial or industrial electrical environment.</w:t>
      </w:r>
    </w:p>
    <w:p>
      <w:pPr>
        <w:pStyle w:val="ListParagraph"/>
        <w:numPr>
          <w:ilvl w:val="0"/>
          <w:numId w:val="1"/>
        </w:numPr>
        <w:spacing w:after="60" w:line="300"/>
      </w:pPr>
      <w:r>
        <w:rPr>
          <w:rFonts w:ascii="Lexend" w:cs="Arial" w:eastAsia="Arial" w:hAnsi="Lexend"/>
          <w:color w:val="242730"/>
          <w:sz w:val="20"/>
          <w:szCs w:val="20"/>
        </w:rPr>
        <w:t xml:space="preserve">Experience with advanced electrical control systems and modern energy-efficient technologies.</w:t>
      </w:r>
    </w:p>
    <w:p>
      <w:pPr>
        <w:pStyle w:val="ListParagraph"/>
        <w:numPr>
          <w:ilvl w:val="0"/>
          <w:numId w:val="1"/>
        </w:numPr>
        <w:spacing w:after="60" w:line="300"/>
      </w:pPr>
      <w:r>
        <w:rPr>
          <w:rFonts w:ascii="Lexend" w:cs="Arial" w:eastAsia="Arial" w:hAnsi="Lexend"/>
          <w:color w:val="242730"/>
          <w:sz w:val="20"/>
          <w:szCs w:val="20"/>
        </w:rPr>
        <w:t xml:space="preserve">Familiarity with large-scale commercial projects and complex electrical networks.</w:t>
      </w:r>
    </w:p>
    <w:p>
      <w:pPr>
        <w:pStyle w:val="ListParagraph"/>
        <w:numPr>
          <w:ilvl w:val="0"/>
          <w:numId w:val="1"/>
        </w:numPr>
        <w:spacing w:after="60" w:line="300"/>
      </w:pPr>
      <w:r>
        <w:rPr>
          <w:rFonts w:ascii="Lexend" w:cs="Arial" w:eastAsia="Arial" w:hAnsi="Lexend"/>
          <w:color w:val="242730"/>
          <w:sz w:val="20"/>
          <w:szCs w:val="20"/>
        </w:rPr>
        <w:t xml:space="preserve">Prior experience working independently with minimal supervision.</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carry up to 50 lbs.</w:t>
      </w:r>
    </w:p>
    <w:p>
      <w:pPr>
        <w:pStyle w:val="ListParagraph"/>
        <w:numPr>
          <w:ilvl w:val="0"/>
          <w:numId w:val="1"/>
        </w:numPr>
        <w:spacing w:after="60" w:line="300"/>
      </w:pPr>
      <w:r>
        <w:rPr>
          <w:rFonts w:ascii="Lexend" w:cs="Arial" w:eastAsia="Arial" w:hAnsi="Lexend"/>
          <w:color w:val="242730"/>
          <w:sz w:val="20"/>
          <w:szCs w:val="20"/>
        </w:rPr>
        <w:t xml:space="preserve">Work in varied environments including confined spaces and outdoor settings.</w:t>
      </w:r>
    </w:p>
    <w:p>
      <w:pPr>
        <w:pStyle w:val="ListParagraph"/>
        <w:numPr>
          <w:ilvl w:val="0"/>
          <w:numId w:val="1"/>
        </w:numPr>
        <w:spacing w:after="60" w:line="300"/>
      </w:pPr>
      <w:r>
        <w:rPr>
          <w:rFonts w:ascii="Lexend" w:cs="Arial" w:eastAsia="Arial" w:hAnsi="Lexend"/>
          <w:color w:val="242730"/>
          <w:sz w:val="20"/>
          <w:szCs w:val="20"/>
        </w:rPr>
        <w:t xml:space="preserve">Frequent climbing, bending, and maneuvering in areas with overhead hazards.</w:t>
      </w:r>
    </w:p>
    <w:p>
      <w:pPr>
        <w:pStyle w:val="ListParagraph"/>
        <w:numPr>
          <w:ilvl w:val="0"/>
          <w:numId w:val="1"/>
        </w:numPr>
        <w:spacing w:after="60" w:line="300"/>
      </w:pPr>
      <w:r>
        <w:rPr>
          <w:rFonts w:ascii="Lexend" w:cs="Arial" w:eastAsia="Arial" w:hAnsi="Lexend"/>
          <w:color w:val="242730"/>
          <w:sz w:val="20"/>
          <w:szCs w:val="20"/>
        </w:rPr>
        <w:t xml:space="preserve">Consistent use of personal protective equipment in compliance with safety regulations.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consist of a 40-hour week.</w:t>
      </w:r>
    </w:p>
    <w:p>
      <w:pPr>
        <w:pStyle w:val="ListParagraph"/>
        <w:numPr>
          <w:ilvl w:val="0"/>
          <w:numId w:val="1"/>
        </w:numPr>
        <w:spacing w:after="60" w:line="300"/>
      </w:pPr>
      <w:r>
        <w:rPr>
          <w:rFonts w:ascii="Lexend" w:cs="Arial" w:eastAsia="Arial" w:hAnsi="Lexend"/>
          <w:color w:val="242730"/>
          <w:sz w:val="20"/>
          <w:szCs w:val="20"/>
        </w:rPr>
        <w:t xml:space="preserve">May require weekend or overtime hours based on project demands.</w:t>
      </w:r>
    </w:p>
    <w:p>
      <w:pPr>
        <w:pStyle w:val="ListParagraph"/>
        <w:numPr>
          <w:ilvl w:val="0"/>
          <w:numId w:val="1"/>
        </w:numPr>
        <w:spacing w:after="60" w:line="300"/>
      </w:pPr>
      <w:r>
        <w:rPr>
          <w:rFonts w:ascii="Lexend" w:cs="Arial" w:eastAsia="Arial" w:hAnsi="Lexend"/>
          <w:color w:val="242730"/>
          <w:sz w:val="20"/>
          <w:szCs w:val="20"/>
        </w:rPr>
        <w:t xml:space="preserve">On-call or emergency response duties as needed.</w:t>
      </w:r>
    </w:p>
    <w:p>
      <w:pPr>
        <w:pStyle w:val="ListParagraph"/>
        <w:numPr>
          <w:ilvl w:val="0"/>
          <w:numId w:val="1"/>
        </w:numPr>
        <w:spacing w:after="60" w:line="300"/>
      </w:pPr>
      <w:r>
        <w:rPr>
          <w:rFonts w:ascii="Lexend" w:cs="Arial" w:eastAsia="Arial" w:hAnsi="Lexend"/>
          <w:color w:val="242730"/>
          <w:sz w:val="20"/>
          <w:szCs w:val="20"/>
        </w:rPr>
        <w:t xml:space="preserve">Regular travel within designated service areas to service multiple job sites.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ranging between $25 - $35 per hour.</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 incentives.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w:t>
      </w:r>
    </w:p>
    <w:p>
      <w:pPr>
        <w:pStyle w:val="ListParagraph"/>
        <w:numPr>
          <w:ilvl w:val="0"/>
          <w:numId w:val="1"/>
        </w:numPr>
        <w:spacing w:after="60" w:line="300"/>
      </w:pPr>
      <w:r>
        <w:rPr>
          <w:rFonts w:ascii="Lexend" w:cs="Arial" w:eastAsia="Arial" w:hAnsi="Lexend"/>
          <w:color w:val="242730"/>
          <w:sz w:val="20"/>
          <w:szCs w:val="20"/>
        </w:rPr>
        <w:t xml:space="preserve">Paid time off, holidays,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an environment of innovation, teamwork, and continual growth.</w:t>
      </w:r>
    </w:p>
    <w:p>
      <w:pPr>
        <w:pStyle w:val="ListParagraph"/>
        <w:numPr>
          <w:ilvl w:val="0"/>
          <w:numId w:val="1"/>
        </w:numPr>
        <w:spacing w:after="60" w:line="300"/>
      </w:pPr>
      <w:r>
        <w:rPr>
          <w:rFonts w:ascii="Lexend" w:cs="Arial" w:eastAsia="Arial" w:hAnsi="Lexend"/>
          <w:color w:val="242730"/>
          <w:sz w:val="20"/>
          <w:szCs w:val="20"/>
        </w:rPr>
        <w:t xml:space="preserve">Our commitment to excellence ensures that all team members are empowered with the latest tools and training.</w:t>
      </w:r>
    </w:p>
    <w:p>
      <w:pPr>
        <w:pStyle w:val="ListParagraph"/>
        <w:numPr>
          <w:ilvl w:val="0"/>
          <w:numId w:val="1"/>
        </w:numPr>
        <w:spacing w:after="60" w:line="300"/>
      </w:pPr>
      <w:r>
        <w:rPr>
          <w:rFonts w:ascii="Lexend" w:cs="Arial" w:eastAsia="Arial" w:hAnsi="Lexend"/>
          <w:color w:val="242730"/>
          <w:sz w:val="20"/>
          <w:szCs w:val="20"/>
        </w:rPr>
        <w:t xml:space="preserve">We value diversity and an inclusive work atmosphere that supports professional development.</w:t>
      </w:r>
    </w:p>
    <w:p>
      <w:pPr>
        <w:pStyle w:val="ListParagraph"/>
        <w:numPr>
          <w:ilvl w:val="0"/>
          <w:numId w:val="1"/>
        </w:numPr>
        <w:spacing w:after="60" w:line="300"/>
      </w:pPr>
      <w:r>
        <w:rPr>
          <w:rFonts w:ascii="Lexend" w:cs="Arial" w:eastAsia="Arial" w:hAnsi="Lexend"/>
          <w:color w:val="242730"/>
          <w:sz w:val="20"/>
          <w:szCs w:val="20"/>
        </w:rPr>
        <w:t xml:space="preserve">Join a company where your skills are recognized and your potential is nurtured to help you achieve long-term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hirebus.com/job-descriptions/electrical-commercial/journeyman-electrician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 Commercial Journeyman Electrician job description</dc:title>
  <dc:creator>HireBus</dc:creator>
  <dc:description>HireBus Role Blueprint: Journeyman Electrician job description template for Electrical - Commercial.</dc:description>
  <cp:lastModifiedBy>Un-named</cp:lastModifiedBy>
  <cp:revision>1</cp:revision>
  <dcterms:created xsi:type="dcterms:W3CDTF">2026-10-21T21:12:11.164Z</dcterms:created>
  <dcterms:modified xsi:type="dcterms:W3CDTF">2026-10-21T21:12:11.164Z</dcterms:modified>
</cp:coreProperties>
</file>

<file path=docProps/custom.xml><?xml version="1.0" encoding="utf-8"?>
<Properties xmlns="http://schemas.openxmlformats.org/officeDocument/2006/custom-properties" xmlns:vt="http://schemas.openxmlformats.org/officeDocument/2006/docPropsVTypes"/>
</file>