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optimize the daily allocation of electricians and site work schedules, ensuring timely and efficient project execution. Coordinate workflows between field teams and project management to maintain high standards of quality and safety. Contribute to overall business success by streamlining operations and maximizing customer satisfaction. Serve as a key liaison between clients, electricians, and management to ensure clear communication and prompt resolution of issues.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electricians to various projects based on expertise and project requirements.</w:t>
      </w:r>
    </w:p>
    <w:p>
      <w:pPr>
        <w:pStyle w:val="ListParagraph"/>
        <w:numPr>
          <w:ilvl w:val="0"/>
          <w:numId w:val="1"/>
        </w:numPr>
        <w:spacing w:after="60" w:line="300"/>
      </w:pPr>
      <w:r>
        <w:rPr>
          <w:rFonts w:ascii="Lexend" w:cs="Arial" w:eastAsia="Arial" w:hAnsi="Lexend"/>
          <w:color w:val="242730"/>
          <w:sz w:val="20"/>
          <w:szCs w:val="20"/>
        </w:rPr>
        <w:t xml:space="preserve">Schedule site work and manage daily workflows to ensure optimal resource utilization.</w:t>
      </w:r>
    </w:p>
    <w:p>
      <w:pPr>
        <w:pStyle w:val="ListParagraph"/>
        <w:numPr>
          <w:ilvl w:val="0"/>
          <w:numId w:val="1"/>
        </w:numPr>
        <w:spacing w:after="60" w:line="300"/>
      </w:pPr>
      <w:r>
        <w:rPr>
          <w:rFonts w:ascii="Lexend" w:cs="Arial" w:eastAsia="Arial" w:hAnsi="Lexend"/>
          <w:color w:val="242730"/>
          <w:sz w:val="20"/>
          <w:szCs w:val="20"/>
        </w:rPr>
        <w:t xml:space="preserve">Monitor and adjust project plans to address any unforeseen issues or delays.</w:t>
      </w:r>
    </w:p>
    <w:p>
      <w:pPr>
        <w:pStyle w:val="ListParagraph"/>
        <w:numPr>
          <w:ilvl w:val="0"/>
          <w:numId w:val="1"/>
        </w:numPr>
        <w:spacing w:after="60" w:line="300"/>
      </w:pPr>
      <w:r>
        <w:rPr>
          <w:rFonts w:ascii="Lexend" w:cs="Arial" w:eastAsia="Arial" w:hAnsi="Lexend"/>
          <w:color w:val="242730"/>
          <w:sz w:val="20"/>
          <w:szCs w:val="20"/>
        </w:rPr>
        <w:t xml:space="preserve">Maintain updated records of work assignments, project statuses, and performance metrics.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schedules and assign resources accordingly.</w:t>
      </w:r>
    </w:p>
    <w:p>
      <w:pPr>
        <w:pStyle w:val="ListParagraph"/>
        <w:numPr>
          <w:ilvl w:val="0"/>
          <w:numId w:val="1"/>
        </w:numPr>
        <w:spacing w:after="60" w:line="300"/>
      </w:pPr>
      <w:r>
        <w:rPr>
          <w:rFonts w:ascii="Lexend" w:cs="Arial" w:eastAsia="Arial" w:hAnsi="Lexend"/>
          <w:color w:val="242730"/>
          <w:sz w:val="20"/>
          <w:szCs w:val="20"/>
        </w:rPr>
        <w:t xml:space="preserve">Conduct morning briefings with field teams to communicate priorities and safety reminders.</w:t>
      </w:r>
    </w:p>
    <w:p>
      <w:pPr>
        <w:pStyle w:val="ListParagraph"/>
        <w:numPr>
          <w:ilvl w:val="0"/>
          <w:numId w:val="1"/>
        </w:numPr>
        <w:spacing w:after="60" w:line="300"/>
      </w:pPr>
      <w:r>
        <w:rPr>
          <w:rFonts w:ascii="Lexend" w:cs="Arial" w:eastAsia="Arial" w:hAnsi="Lexend"/>
          <w:color w:val="242730"/>
          <w:sz w:val="20"/>
          <w:szCs w:val="20"/>
        </w:rPr>
        <w:t xml:space="preserve">Liaise with clients and stakeholders to provide project updates and address concerns.</w:t>
      </w:r>
    </w:p>
    <w:p>
      <w:pPr>
        <w:pStyle w:val="ListParagraph"/>
        <w:numPr>
          <w:ilvl w:val="0"/>
          <w:numId w:val="1"/>
        </w:numPr>
        <w:spacing w:after="60" w:line="300"/>
      </w:pPr>
      <w:r>
        <w:rPr>
          <w:rFonts w:ascii="Lexend" w:cs="Arial" w:eastAsia="Arial" w:hAnsi="Lexend"/>
          <w:color w:val="242730"/>
          <w:sz w:val="20"/>
          <w:szCs w:val="20"/>
        </w:rPr>
        <w:t xml:space="preserve">Analyze workflow performance data to continuously improve scheduling and resource allocation.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 or higher.</w:t>
      </w:r>
    </w:p>
    <w:p>
      <w:pPr>
        <w:pStyle w:val="ListParagraph"/>
        <w:numPr>
          <w:ilvl w:val="0"/>
          <w:numId w:val="1"/>
        </w:numPr>
        <w:spacing w:after="60" w:line="300"/>
      </w:pPr>
      <w:r>
        <w:rPr>
          <w:rFonts w:ascii="Lexend" w:cs="Arial" w:eastAsia="Arial" w:hAnsi="Lexend"/>
          <w:color w:val="242730"/>
          <w:sz w:val="20"/>
          <w:szCs w:val="20"/>
        </w:rPr>
        <w:t xml:space="preserve">Call back percentage: less than 5%.</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pStyle w:val="ListParagraph"/>
        <w:numPr>
          <w:ilvl w:val="0"/>
          <w:numId w:val="1"/>
        </w:numPr>
        <w:spacing w:after="60" w:line="300"/>
      </w:pPr>
      <w:r>
        <w:rPr>
          <w:rFonts w:ascii="Lexend" w:cs="Arial" w:eastAsia="Arial" w:hAnsi="Lexend"/>
          <w:color w:val="242730"/>
          <w:sz w:val="20"/>
          <w:szCs w:val="20"/>
        </w:rPr>
        <w:t xml:space="preserve">Capacity efficiency: 90% utilization of available electrician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 preferred.</w:t>
      </w:r>
    </w:p>
    <w:p>
      <w:pPr>
        <w:pStyle w:val="ListParagraph"/>
        <w:numPr>
          <w:ilvl w:val="0"/>
          <w:numId w:val="1"/>
        </w:numPr>
        <w:spacing w:after="60" w:line="300"/>
      </w:pPr>
      <w:r>
        <w:rPr>
          <w:rFonts w:ascii="Lexend" w:cs="Arial" w:eastAsia="Arial" w:hAnsi="Lexend"/>
          <w:color w:val="242730"/>
          <w:sz w:val="20"/>
          <w:szCs w:val="20"/>
        </w:rPr>
        <w:t xml:space="preserve">Minimum of 3 years in an operations or scheduling role within the commercial electrical or construction industry.</w:t>
      </w:r>
    </w:p>
    <w:p>
      <w:pPr>
        <w:pStyle w:val="ListParagraph"/>
        <w:numPr>
          <w:ilvl w:val="0"/>
          <w:numId w:val="1"/>
        </w:numPr>
        <w:spacing w:after="60" w:line="300"/>
      </w:pPr>
      <w:r>
        <w:rPr>
          <w:rFonts w:ascii="Lexend" w:cs="Arial" w:eastAsia="Arial" w:hAnsi="Lexend"/>
          <w:color w:val="242730"/>
          <w:sz w:val="20"/>
          <w:szCs w:val="20"/>
        </w:rPr>
        <w:t xml:space="preserve">Strong organizational skills and ability to manage multiple priorities with attention to detail.</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commercial electrical industry or related home services field.</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software and scheduling tools.</w:t>
      </w:r>
    </w:p>
    <w:p>
      <w:pPr>
        <w:pStyle w:val="ListParagraph"/>
        <w:numPr>
          <w:ilvl w:val="0"/>
          <w:numId w:val="1"/>
        </w:numPr>
        <w:spacing w:after="60" w:line="300"/>
      </w:pPr>
      <w:r>
        <w:rPr>
          <w:rFonts w:ascii="Lexend" w:cs="Arial" w:eastAsia="Arial" w:hAnsi="Lexend"/>
          <w:color w:val="242730"/>
          <w:sz w:val="20"/>
          <w:szCs w:val="20"/>
        </w:rPr>
        <w:t xml:space="preserve">Proven track record of successfully managing field operations and teams in a fast-paced environment.</w:t>
      </w:r>
    </w:p>
    <w:p>
      <w:pPr>
        <w:pStyle w:val="ListParagraph"/>
        <w:numPr>
          <w:ilvl w:val="0"/>
          <w:numId w:val="1"/>
        </w:numPr>
        <w:spacing w:after="60" w:line="300"/>
      </w:pPr>
      <w:r>
        <w:rPr>
          <w:rFonts w:ascii="Lexend" w:cs="Arial" w:eastAsia="Arial" w:hAnsi="Lexend"/>
          <w:color w:val="242730"/>
          <w:sz w:val="20"/>
          <w:szCs w:val="20"/>
        </w:rPr>
        <w:t xml:space="preserve">Background in developing process improvements and operational efficiencies.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moderate equipment up to 25 pounds.</w:t>
      </w:r>
    </w:p>
    <w:p>
      <w:pPr>
        <w:pStyle w:val="ListParagraph"/>
        <w:numPr>
          <w:ilvl w:val="0"/>
          <w:numId w:val="1"/>
        </w:numPr>
        <w:spacing w:after="60" w:line="300"/>
      </w:pPr>
      <w:r>
        <w:rPr>
          <w:rFonts w:ascii="Lexend" w:cs="Arial" w:eastAsia="Arial" w:hAnsi="Lexend"/>
          <w:color w:val="242730"/>
          <w:sz w:val="20"/>
          <w:szCs w:val="20"/>
        </w:rPr>
        <w:t xml:space="preserve">Regular visits to job sites with varying environmental conditions including outdoor work in hot or cold climates.</w:t>
      </w:r>
    </w:p>
    <w:p>
      <w:pPr>
        <w:pStyle w:val="ListParagraph"/>
        <w:numPr>
          <w:ilvl w:val="0"/>
          <w:numId w:val="1"/>
        </w:numPr>
        <w:spacing w:after="60" w:line="300"/>
      </w:pPr>
      <w:r>
        <w:rPr>
          <w:rFonts w:ascii="Lexend" w:cs="Arial" w:eastAsia="Arial" w:hAnsi="Lexend"/>
          <w:color w:val="242730"/>
          <w:sz w:val="20"/>
          <w:szCs w:val="20"/>
        </w:rPr>
        <w:t xml:space="preserve">Ability to stand or walk for extended periods during on-site inspections.</w:t>
      </w:r>
    </w:p>
    <w:p>
      <w:pPr>
        <w:pStyle w:val="ListParagraph"/>
        <w:numPr>
          <w:ilvl w:val="0"/>
          <w:numId w:val="1"/>
        </w:numPr>
        <w:spacing w:after="60" w:line="300"/>
      </w:pPr>
      <w:r>
        <w:rPr>
          <w:rFonts w:ascii="Lexend" w:cs="Arial" w:eastAsia="Arial" w:hAnsi="Lexend"/>
          <w:color w:val="242730"/>
          <w:sz w:val="20"/>
          <w:szCs w:val="20"/>
        </w:rPr>
        <w:t xml:space="preserve">Capacity to work in environments with moderate noise and safety gear requirements.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or early starts may be required to accommodate project demands.</w:t>
      </w:r>
    </w:p>
    <w:p>
      <w:pPr>
        <w:pStyle w:val="ListParagraph"/>
        <w:numPr>
          <w:ilvl w:val="0"/>
          <w:numId w:val="1"/>
        </w:numPr>
        <w:spacing w:after="60" w:line="300"/>
      </w:pPr>
      <w:r>
        <w:rPr>
          <w:rFonts w:ascii="Lexend" w:cs="Arial" w:eastAsia="Arial" w:hAnsi="Lexend"/>
          <w:color w:val="242730"/>
          <w:sz w:val="20"/>
          <w:szCs w:val="20"/>
        </w:rPr>
        <w:t xml:space="preserve">Minimal travel between job sites within the designated service area is expected.</w:t>
      </w:r>
    </w:p>
    <w:p>
      <w:pPr>
        <w:pStyle w:val="ListParagraph"/>
        <w:numPr>
          <w:ilvl w:val="0"/>
          <w:numId w:val="1"/>
        </w:numPr>
        <w:spacing w:after="60" w:line="300"/>
      </w:pPr>
      <w:r>
        <w:rPr>
          <w:rFonts w:ascii="Lexend" w:cs="Arial" w:eastAsia="Arial" w:hAnsi="Lexend"/>
          <w:color w:val="242730"/>
          <w:sz w:val="20"/>
          <w:szCs w:val="20"/>
        </w:rPr>
        <w:t xml:space="preserve">On-call responsibilities may arise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$75,000 to $90,000 per year USD.</w:t>
      </w:r>
    </w:p>
    <w:p>
      <w:pPr>
        <w:pStyle w:val="ListParagraph"/>
        <w:numPr>
          <w:ilvl w:val="0"/>
          <w:numId w:val="1"/>
        </w:numPr>
        <w:spacing w:after="60" w:line="300"/>
      </w:pPr>
      <w:r>
        <w:rPr>
          <w:rFonts w:ascii="Lexend" w:cs="Arial" w:eastAsia="Arial" w:hAnsi="Lexend"/>
          <w:color w:val="242730"/>
          <w:sz w:val="20"/>
          <w:szCs w:val="20"/>
        </w:rPr>
        <w:t xml:space="preserve">Annual 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inclusive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We support continuous growth and development through training and leadership opportunities.</w:t>
      </w:r>
    </w:p>
    <w:p>
      <w:pPr>
        <w:pStyle w:val="ListParagraph"/>
        <w:numPr>
          <w:ilvl w:val="0"/>
          <w:numId w:val="1"/>
        </w:numPr>
        <w:spacing w:after="60" w:line="300"/>
      </w:pPr>
      <w:r>
        <w:rPr>
          <w:rFonts w:ascii="Lexend" w:cs="Arial" w:eastAsia="Arial" w:hAnsi="Lexend"/>
          <w:color w:val="242730"/>
          <w:sz w:val="20"/>
          <w:szCs w:val="20"/>
        </w:rPr>
        <w:t xml:space="preserve">Our focus on innovation and customer satisfaction drives our commitment to excellence in every project.</w:t>
      </w:r>
    </w:p>
    <w:p>
      <w:pPr>
        <w:pStyle w:val="ListParagraph"/>
        <w:numPr>
          <w:ilvl w:val="0"/>
          <w:numId w:val="1"/>
        </w:numPr>
        <w:spacing w:after="60" w:line="300"/>
      </w:pPr>
      <w:r>
        <w:rPr>
          <w:rFonts w:ascii="Lexend" w:cs="Arial" w:eastAsia="Arial" w:hAnsi="Lexend"/>
          <w:color w:val="242730"/>
          <w:sz w:val="20"/>
          <w:szCs w:val="20"/>
        </w:rPr>
        <w:t xml:space="preserve">Join us in a culture that combines professionalism with a passion for quality service and community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Operations Manager job description</dc:title>
  <dc:creator>HireBus</dc:creator>
  <dc:description>HireBus Role Blueprint: Operations Manager job description template for Electrical - Commercial.</dc:description>
  <cp:lastModifiedBy>Un-named</cp:lastModifiedBy>
  <cp:revision>1</cp:revision>
  <dcterms:created xsi:type="dcterms:W3CDTF">2026-10-22T20:57:30.484Z</dcterms:created>
  <dcterms:modified xsi:type="dcterms:W3CDTF">2026-10-22T20:57:30.484Z</dcterms:modified>
</cp:coreProperties>
</file>

<file path=docProps/custom.xml><?xml version="1.0" encoding="utf-8"?>
<Properties xmlns="http://schemas.openxmlformats.org/officeDocument/2006/custom-properties" xmlns:vt="http://schemas.openxmlformats.org/officeDocument/2006/docPropsVTypes"/>
</file>