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financial record keeper for our elevator maintenance operations by ensuring accurate processing of invoices, precise account reconciliation, and meticulous management of financial records. Support overall business operations and regulatory compliance through efficient bookkeeping practices and timely reporting.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and verify all incoming invoices and payments related to elevator maintenance services.</w:t>
      </w:r>
    </w:p>
    <w:p>
      <w:pPr>
        <w:pStyle w:val="ListParagraph"/>
        <w:numPr>
          <w:ilvl w:val="0"/>
          <w:numId w:val="1"/>
        </w:numPr>
        <w:spacing w:after="60" w:line="300"/>
      </w:pPr>
      <w:r>
        <w:rPr>
          <w:rFonts w:ascii="Lexend" w:cs="Arial" w:eastAsia="Arial" w:hAnsi="Lexend"/>
          <w:color w:val="242730"/>
          <w:sz w:val="20"/>
          <w:szCs w:val="20"/>
        </w:rPr>
        <w:t xml:space="preserve">Reconcile bank statements and accounts on a monthly basis to ensure accuracy.</w:t>
      </w:r>
    </w:p>
    <w:p>
      <w:pPr>
        <w:pStyle w:val="ListParagraph"/>
        <w:numPr>
          <w:ilvl w:val="0"/>
          <w:numId w:val="1"/>
        </w:numPr>
        <w:spacing w:after="60" w:line="300"/>
      </w:pPr>
      <w:r>
        <w:rPr>
          <w:rFonts w:ascii="Lexend" w:cs="Arial" w:eastAsia="Arial" w:hAnsi="Lexend"/>
          <w:color w:val="242730"/>
          <w:sz w:val="20"/>
          <w:szCs w:val="20"/>
        </w:rPr>
        <w:t xml:space="preserve">Maintain detailed financial records and documentation for auditing purposes.</w:t>
      </w:r>
    </w:p>
    <w:p>
      <w:pPr>
        <w:pStyle w:val="ListParagraph"/>
        <w:numPr>
          <w:ilvl w:val="0"/>
          <w:numId w:val="1"/>
        </w:numPr>
        <w:spacing w:after="60" w:line="300"/>
      </w:pPr>
      <w:r>
        <w:rPr>
          <w:rFonts w:ascii="Lexend" w:cs="Arial" w:eastAsia="Arial" w:hAnsi="Lexend"/>
          <w:color w:val="242730"/>
          <w:sz w:val="20"/>
          <w:szCs w:val="20"/>
        </w:rPr>
        <w:t xml:space="preserve">Collaborate with vendors and internal departments to resolve billing discrepancies.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process daily invoices and receipts with a high degree of accuracy.</w:t>
      </w:r>
    </w:p>
    <w:p>
      <w:pPr>
        <w:pStyle w:val="ListParagraph"/>
        <w:numPr>
          <w:ilvl w:val="0"/>
          <w:numId w:val="1"/>
        </w:numPr>
        <w:spacing w:after="60" w:line="300"/>
      </w:pPr>
      <w:r>
        <w:rPr>
          <w:rFonts w:ascii="Lexend" w:cs="Arial" w:eastAsia="Arial" w:hAnsi="Lexend"/>
          <w:color w:val="242730"/>
          <w:sz w:val="20"/>
          <w:szCs w:val="20"/>
        </w:rPr>
        <w:t xml:space="preserve">Update and maintain the general ledger and financial transaction logs.</w:t>
      </w:r>
    </w:p>
    <w:p>
      <w:pPr>
        <w:pStyle w:val="ListParagraph"/>
        <w:numPr>
          <w:ilvl w:val="0"/>
          <w:numId w:val="1"/>
        </w:numPr>
        <w:spacing w:after="60" w:line="300"/>
      </w:pPr>
      <w:r>
        <w:rPr>
          <w:rFonts w:ascii="Lexend" w:cs="Arial" w:eastAsia="Arial" w:hAnsi="Lexend"/>
          <w:color w:val="242730"/>
          <w:sz w:val="20"/>
          <w:szCs w:val="20"/>
        </w:rPr>
        <w:t xml:space="preserve">Perform routine reconciliations of accounts related to service contracts and maintenance projects.</w:t>
      </w:r>
    </w:p>
    <w:p>
      <w:pPr>
        <w:pStyle w:val="ListParagraph"/>
        <w:numPr>
          <w:ilvl w:val="0"/>
          <w:numId w:val="1"/>
        </w:numPr>
        <w:spacing w:after="60" w:line="300"/>
      </w:pPr>
      <w:r>
        <w:rPr>
          <w:rFonts w:ascii="Lexend" w:cs="Arial" w:eastAsia="Arial" w:hAnsi="Lexend"/>
          <w:color w:val="242730"/>
          <w:sz w:val="20"/>
          <w:szCs w:val="20"/>
        </w:rPr>
        <w:t xml:space="preserve">Communicate with vendors and team members regarding outstanding payments and financial follow-ups.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accuracy: Maintain a 99% error-free record.</w:t>
      </w:r>
    </w:p>
    <w:p>
      <w:pPr>
        <w:pStyle w:val="ListParagraph"/>
        <w:numPr>
          <w:ilvl w:val="0"/>
          <w:numId w:val="1"/>
        </w:numPr>
        <w:spacing w:after="60" w:line="300"/>
      </w:pPr>
      <w:r>
        <w:rPr>
          <w:rFonts w:ascii="Lexend" w:cs="Arial" w:eastAsia="Arial" w:hAnsi="Lexend"/>
          <w:color w:val="242730"/>
          <w:sz w:val="20"/>
          <w:szCs w:val="20"/>
        </w:rPr>
        <w:t xml:space="preserve">Account reconciliation timeliness: Complete 100% of monthly reconciliations within the first 5 days.</w:t>
      </w:r>
    </w:p>
    <w:p>
      <w:pPr>
        <w:pStyle w:val="ListParagraph"/>
        <w:numPr>
          <w:ilvl w:val="0"/>
          <w:numId w:val="1"/>
        </w:numPr>
        <w:spacing w:after="60" w:line="300"/>
      </w:pPr>
      <w:r>
        <w:rPr>
          <w:rFonts w:ascii="Lexend" w:cs="Arial" w:eastAsia="Arial" w:hAnsi="Lexend"/>
          <w:color w:val="242730"/>
          <w:sz w:val="20"/>
          <w:szCs w:val="20"/>
        </w:rPr>
        <w:t xml:space="preserve">Payment processing efficiency: Ensure &lt;5% overdue payments.</w:t>
      </w:r>
    </w:p>
    <w:p>
      <w:pPr>
        <w:pStyle w:val="ListParagraph"/>
        <w:numPr>
          <w:ilvl w:val="0"/>
          <w:numId w:val="1"/>
        </w:numPr>
        <w:spacing w:after="60" w:line="300"/>
      </w:pPr>
      <w:r>
        <w:rPr>
          <w:rFonts w:ascii="Lexend" w:cs="Arial" w:eastAsia="Arial" w:hAnsi="Lexend"/>
          <w:color w:val="242730"/>
          <w:sz w:val="20"/>
          <w:szCs w:val="20"/>
        </w:rPr>
        <w:t xml:space="preserve">Financial record maintenance: Achieve 100% compliance during quarterly audits.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bookkeeping or accounting experience.</w:t>
      </w:r>
    </w:p>
    <w:p>
      <w:pPr>
        <w:pStyle w:val="ListParagraph"/>
        <w:numPr>
          <w:ilvl w:val="0"/>
          <w:numId w:val="1"/>
        </w:numPr>
        <w:spacing w:after="60" w:line="300"/>
      </w:pPr>
      <w:r>
        <w:rPr>
          <w:rFonts w:ascii="Lexend" w:cs="Arial" w:eastAsia="Arial" w:hAnsi="Lexend"/>
          <w:color w:val="242730"/>
          <w:sz w:val="20"/>
          <w:szCs w:val="20"/>
        </w:rPr>
        <w:t xml:space="preserve">Proficient in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and excellent numerical accuracy.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within the home services or elevator maintenance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processes and vendor management.</w:t>
      </w:r>
    </w:p>
    <w:p>
      <w:pPr>
        <w:pStyle w:val="ListParagraph"/>
        <w:numPr>
          <w:ilvl w:val="0"/>
          <w:numId w:val="1"/>
        </w:numPr>
        <w:spacing w:after="60" w:line="300"/>
      </w:pPr>
      <w:r>
        <w:rPr>
          <w:rFonts w:ascii="Lexend" w:cs="Arial" w:eastAsia="Arial" w:hAnsi="Lexend"/>
          <w:color w:val="242730"/>
          <w:sz w:val="20"/>
          <w:szCs w:val="20"/>
        </w:rPr>
        <w:t xml:space="preserve">Experience in a fast-paced operational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and meet deadlines.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light lifting of materials and documents up to 15 lbs.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occasional visits to operational sites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Minimal travel required for occasional site visits.</w:t>
      </w:r>
    </w:p>
    <w:p>
      <w:pPr>
        <w:pStyle w:val="ListParagraph"/>
        <w:numPr>
          <w:ilvl w:val="0"/>
          <w:numId w:val="1"/>
        </w:numPr>
        <w:spacing w:after="60" w:line="300"/>
      </w:pPr>
      <w:r>
        <w:rPr>
          <w:rFonts w:ascii="Lexend" w:cs="Arial" w:eastAsia="Arial" w:hAnsi="Lexend"/>
          <w:color w:val="242730"/>
          <w:sz w:val="20"/>
          <w:szCs w:val="20"/>
        </w:rPr>
        <w:t xml:space="preserve">Occasional on-call duties during peak operational periods.</w:t>
      </w:r>
    </w:p>
    <w:p>
      <w:pPr>
        <w:pStyle w:val="ListParagraph"/>
        <w:numPr>
          <w:ilvl w:val="0"/>
          <w:numId w:val="1"/>
        </w:numPr>
        <w:spacing w:after="60" w:line="300"/>
      </w:pPr>
      <w:r>
        <w:rPr>
          <w:rFonts w:ascii="Lexend" w:cs="Arial" w:eastAsia="Arial" w:hAnsi="Lexend"/>
          <w:color w:val="242730"/>
          <w:sz w:val="20"/>
          <w:szCs w:val="20"/>
        </w:rPr>
        <w:t xml:space="preserve">Flexible work environment with opportunities for remote work when applicable.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dependent on experience.</w:t>
      </w:r>
    </w:p>
    <w:p>
      <w:pPr>
        <w:pStyle w:val="ListParagraph"/>
        <w:numPr>
          <w:ilvl w:val="0"/>
          <w:numId w:val="1"/>
        </w:numPr>
        <w:spacing w:after="60" w:line="300"/>
      </w:pPr>
      <w:r>
        <w:rPr>
          <w:rFonts w:ascii="Lexend" w:cs="Arial" w:eastAsia="Arial" w:hAnsi="Lexend"/>
          <w:color w:val="242730"/>
          <w:sz w:val="20"/>
          <w:szCs w:val="20"/>
        </w:rPr>
        <w:t xml:space="preserve">Performance bonuses based on timely financial reporting and accuracy.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 available.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continuing education.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committed to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culture fosters a collaborative environment with a focus on continuous learning and improvement.</w:t>
      </w:r>
    </w:p>
    <w:p>
      <w:pPr>
        <w:pStyle w:val="ListParagraph"/>
        <w:numPr>
          <w:ilvl w:val="0"/>
          <w:numId w:val="1"/>
        </w:numPr>
        <w:spacing w:after="60" w:line="300"/>
      </w:pPr>
      <w:r>
        <w:rPr>
          <w:rFonts w:ascii="Lexend" w:cs="Arial" w:eastAsia="Arial" w:hAnsi="Lexend"/>
          <w:color w:val="242730"/>
          <w:sz w:val="20"/>
          <w:szCs w:val="20"/>
        </w:rPr>
        <w:t xml:space="preserve">We value integrity, transparency, and a strong work ethic as we support our team in reaching both personal and professional goals.</w:t>
      </w:r>
    </w:p>
    <w:p>
      <w:pPr>
        <w:pStyle w:val="ListParagraph"/>
        <w:numPr>
          <w:ilvl w:val="0"/>
          <w:numId w:val="1"/>
        </w:numPr>
        <w:spacing w:after="60" w:line="300"/>
      </w:pPr>
      <w:r>
        <w:rPr>
          <w:rFonts w:ascii="Lexend" w:cs="Arial" w:eastAsia="Arial" w:hAnsi="Lexend"/>
          <w:color w:val="242730"/>
          <w:sz w:val="20"/>
          <w:szCs w:val="20"/>
        </w:rPr>
        <w:t xml:space="preserve">Join us to be part of a team that treats every member as essential and strives for outstanding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Bookkeeper job description</dc:title>
  <dc:creator>HireBus</dc:creator>
  <dc:description>HireBus Role Blueprint: Bookkeeper job description template for Elevator Maintenance.</dc:description>
  <cp:lastModifiedBy>Un-named</cp:lastModifiedBy>
  <cp:revision>1</cp:revision>
  <dcterms:created xsi:type="dcterms:W3CDTF">2026-10-22T20:57:14.347Z</dcterms:created>
  <dcterms:modified xsi:type="dcterms:W3CDTF">2026-10-22T20:57:14.347Z</dcterms:modified>
</cp:coreProperties>
</file>

<file path=docProps/custom.xml><?xml version="1.0" encoding="utf-8"?>
<Properties xmlns="http://schemas.openxmlformats.org/officeDocument/2006/custom-properties" xmlns:vt="http://schemas.openxmlformats.org/officeDocument/2006/docPropsVTypes"/>
</file>