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Excavation &amp; Site Work - Laborer / Helper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role supports excavation and site work operations by assisting equipment operators, accurately setting grade stakes, clearing debris, and managing materials. The Laborer / Helper plays a vital role in ensuring project efficiency and safety on various job sites.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Assist equipment operators with excavation procedures and on-site tasks.</w:t>
      </w:r>
    </w:p>
    <w:p>
      <w:pPr>
        <w:pStyle w:val="ListParagraph"/>
        <w:numPr>
          <w:ilvl w:val="0"/>
          <w:numId w:val="1"/>
        </w:numPr>
        <w:spacing w:after="60" w:line="300"/>
      </w:pPr>
      <w:r>
        <w:rPr>
          <w:rFonts w:ascii="Lexend" w:cs="Arial" w:eastAsia="Arial" w:hAnsi="Lexend"/>
          <w:color w:val="242730"/>
          <w:sz w:val="20"/>
          <w:szCs w:val="20"/>
        </w:rPr>
        <w:t xml:space="preserve">Set grade stakes precisely to support accurate site layouts and grading requirements.</w:t>
      </w:r>
    </w:p>
    <w:p>
      <w:pPr>
        <w:pStyle w:val="ListParagraph"/>
        <w:numPr>
          <w:ilvl w:val="0"/>
          <w:numId w:val="1"/>
        </w:numPr>
        <w:spacing w:after="60" w:line="300"/>
      </w:pPr>
      <w:r>
        <w:rPr>
          <w:rFonts w:ascii="Lexend" w:cs="Arial" w:eastAsia="Arial" w:hAnsi="Lexend"/>
          <w:color w:val="242730"/>
          <w:sz w:val="20"/>
          <w:szCs w:val="20"/>
        </w:rPr>
        <w:t xml:space="preserve">Clear debris from job sites to ensure a safe and efficient working environment.</w:t>
      </w:r>
    </w:p>
    <w:p>
      <w:pPr>
        <w:pStyle w:val="ListParagraph"/>
        <w:numPr>
          <w:ilvl w:val="0"/>
          <w:numId w:val="1"/>
        </w:numPr>
        <w:spacing w:after="60" w:line="300"/>
      </w:pPr>
      <w:r>
        <w:rPr>
          <w:rFonts w:ascii="Lexend" w:cs="Arial" w:eastAsia="Arial" w:hAnsi="Lexend"/>
          <w:color w:val="242730"/>
          <w:sz w:val="20"/>
          <w:szCs w:val="20"/>
        </w:rPr>
        <w:t xml:space="preserve">Handle and transport materials to support overall site operations and project progress.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Support daily excavation and grading activities under the direction of site supervisors.</w:t>
      </w:r>
    </w:p>
    <w:p>
      <w:pPr>
        <w:pStyle w:val="ListParagraph"/>
        <w:numPr>
          <w:ilvl w:val="0"/>
          <w:numId w:val="1"/>
        </w:numPr>
        <w:spacing w:after="60" w:line="300"/>
      </w:pPr>
      <w:r>
        <w:rPr>
          <w:rFonts w:ascii="Lexend" w:cs="Arial" w:eastAsia="Arial" w:hAnsi="Lexend"/>
          <w:color w:val="242730"/>
          <w:sz w:val="20"/>
          <w:szCs w:val="20"/>
        </w:rPr>
        <w:t xml:space="preserve">Communicate regularly with team members to ensure task alignment and safety.</w:t>
      </w:r>
    </w:p>
    <w:p>
      <w:pPr>
        <w:pStyle w:val="ListParagraph"/>
        <w:numPr>
          <w:ilvl w:val="0"/>
          <w:numId w:val="1"/>
        </w:numPr>
        <w:spacing w:after="60" w:line="300"/>
      </w:pPr>
      <w:r>
        <w:rPr>
          <w:rFonts w:ascii="Lexend" w:cs="Arial" w:eastAsia="Arial" w:hAnsi="Lexend"/>
          <w:color w:val="242730"/>
          <w:sz w:val="20"/>
          <w:szCs w:val="20"/>
        </w:rPr>
        <w:t xml:space="preserve">Prepare work areas including setting up grade stakes and designating material drop-off areas.</w:t>
      </w:r>
    </w:p>
    <w:p>
      <w:pPr>
        <w:pStyle w:val="ListParagraph"/>
        <w:numPr>
          <w:ilvl w:val="0"/>
          <w:numId w:val="1"/>
        </w:numPr>
        <w:spacing w:after="60" w:line="300"/>
      </w:pPr>
      <w:r>
        <w:rPr>
          <w:rFonts w:ascii="Lexend" w:cs="Arial" w:eastAsia="Arial" w:hAnsi="Lexend"/>
          <w:color w:val="242730"/>
          <w:sz w:val="20"/>
          <w:szCs w:val="20"/>
        </w:rPr>
        <w:t xml:space="preserve">Maintain a clean and organized work site by removing debris and managing waste materials.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Daily work efficiency with zero equipment downtime incidents: target 100%.</w:t>
      </w:r>
    </w:p>
    <w:p>
      <w:pPr>
        <w:pStyle w:val="ListParagraph"/>
        <w:numPr>
          <w:ilvl w:val="0"/>
          <w:numId w:val="1"/>
        </w:numPr>
        <w:spacing w:after="60" w:line="300"/>
      </w:pPr>
      <w:r>
        <w:rPr>
          <w:rFonts w:ascii="Lexend" w:cs="Arial" w:eastAsia="Arial" w:hAnsi="Lexend"/>
          <w:color w:val="242730"/>
          <w:sz w:val="20"/>
          <w:szCs w:val="20"/>
        </w:rPr>
        <w:t xml:space="preserve">Grade stake accuracy measured by site inspections: maintain &gt;98% accuracy.</w:t>
      </w:r>
    </w:p>
    <w:p>
      <w:pPr>
        <w:pStyle w:val="ListParagraph"/>
        <w:numPr>
          <w:ilvl w:val="0"/>
          <w:numId w:val="1"/>
        </w:numPr>
        <w:spacing w:after="60" w:line="300"/>
      </w:pPr>
      <w:r>
        <w:rPr>
          <w:rFonts w:ascii="Lexend" w:cs="Arial" w:eastAsia="Arial" w:hAnsi="Lexend"/>
          <w:color w:val="242730"/>
          <w:sz w:val="20"/>
          <w:szCs w:val="20"/>
        </w:rPr>
        <w:t xml:space="preserve">Daily debris removal to meet site safety standards: achieve 100% clearance rate.</w:t>
      </w:r>
    </w:p>
    <w:p>
      <w:pPr>
        <w:pStyle w:val="ListParagraph"/>
        <w:numPr>
          <w:ilvl w:val="0"/>
          <w:numId w:val="1"/>
        </w:numPr>
        <w:spacing w:after="60" w:line="300"/>
      </w:pPr>
      <w:r>
        <w:rPr>
          <w:rFonts w:ascii="Lexend" w:cs="Arial" w:eastAsia="Arial" w:hAnsi="Lexend"/>
          <w:color w:val="242730"/>
          <w:sz w:val="20"/>
          <w:szCs w:val="20"/>
        </w:rPr>
        <w:t xml:space="preserve">Consistent support in material handling tasks with on-time project contributions: 100% as per schedule.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1 year of experience in labor or field work required.</w:t>
      </w:r>
    </w:p>
    <w:p>
      <w:pPr>
        <w:pStyle w:val="ListParagraph"/>
        <w:numPr>
          <w:ilvl w:val="0"/>
          <w:numId w:val="1"/>
        </w:numPr>
        <w:spacing w:after="60" w:line="300"/>
      </w:pPr>
      <w:r>
        <w:rPr>
          <w:rFonts w:ascii="Lexend" w:cs="Arial" w:eastAsia="Arial" w:hAnsi="Lexend"/>
          <w:color w:val="242730"/>
          <w:sz w:val="20"/>
          <w:szCs w:val="20"/>
        </w:rPr>
        <w:t xml:space="preserve">Basic understanding of excavation tools, equipment, and safety protocols.</w:t>
      </w:r>
    </w:p>
    <w:p>
      <w:pPr>
        <w:pStyle w:val="ListParagraph"/>
        <w:numPr>
          <w:ilvl w:val="0"/>
          <w:numId w:val="1"/>
        </w:numPr>
        <w:spacing w:after="60" w:line="300"/>
      </w:pPr>
      <w:r>
        <w:rPr>
          <w:rFonts w:ascii="Lexend" w:cs="Arial" w:eastAsia="Arial" w:hAnsi="Lexend"/>
          <w:color w:val="242730"/>
          <w:sz w:val="20"/>
          <w:szCs w:val="20"/>
        </w:rPr>
        <w:t xml:space="preserve">Strong teamwork, communication, and time management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work experience in excavation, construction, or site work environments.</w:t>
      </w:r>
    </w:p>
    <w:p>
      <w:pPr>
        <w:pStyle w:val="ListParagraph"/>
        <w:numPr>
          <w:ilvl w:val="0"/>
          <w:numId w:val="1"/>
        </w:numPr>
        <w:spacing w:after="60" w:line="300"/>
      </w:pPr>
      <w:r>
        <w:rPr>
          <w:rFonts w:ascii="Lexend" w:cs="Arial" w:eastAsia="Arial" w:hAnsi="Lexend"/>
          <w:color w:val="242730"/>
          <w:sz w:val="20"/>
          <w:szCs w:val="20"/>
        </w:rPr>
        <w:t xml:space="preserve">Familiarity with heavy equipment operations and on-site safety procedures.</w:t>
      </w:r>
    </w:p>
    <w:p>
      <w:pPr>
        <w:pStyle w:val="ListParagraph"/>
        <w:numPr>
          <w:ilvl w:val="0"/>
          <w:numId w:val="1"/>
        </w:numPr>
        <w:spacing w:after="60" w:line="300"/>
      </w:pPr>
      <w:r>
        <w:rPr>
          <w:rFonts w:ascii="Lexend" w:cs="Arial" w:eastAsia="Arial" w:hAnsi="Lexend"/>
          <w:color w:val="242730"/>
          <w:sz w:val="20"/>
          <w:szCs w:val="20"/>
        </w:rPr>
        <w:t xml:space="preserve">Experience working in physically demanding roles with a strong work ethic.</w:t>
      </w:r>
    </w:p>
    <w:p>
      <w:pPr>
        <w:pStyle w:val="ListParagraph"/>
        <w:numPr>
          <w:ilvl w:val="0"/>
          <w:numId w:val="1"/>
        </w:numPr>
        <w:spacing w:after="60" w:line="300"/>
      </w:pPr>
      <w:r>
        <w:rPr>
          <w:rFonts w:ascii="Lexend" w:cs="Arial" w:eastAsia="Arial" w:hAnsi="Lexend"/>
          <w:color w:val="242730"/>
          <w:sz w:val="20"/>
          <w:szCs w:val="20"/>
        </w:rPr>
        <w:t xml:space="preserve">Demonstrated reliability and a proactive approach to problem-solving.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consistently.</w:t>
      </w:r>
    </w:p>
    <w:p>
      <w:pPr>
        <w:pStyle w:val="ListParagraph"/>
        <w:numPr>
          <w:ilvl w:val="0"/>
          <w:numId w:val="1"/>
        </w:numPr>
        <w:spacing w:after="60" w:line="300"/>
      </w:pPr>
      <w:r>
        <w:rPr>
          <w:rFonts w:ascii="Lexend" w:cs="Arial" w:eastAsia="Arial" w:hAnsi="Lexend"/>
          <w:color w:val="242730"/>
          <w:sz w:val="20"/>
          <w:szCs w:val="20"/>
        </w:rPr>
        <w:t xml:space="preserve">Ability to work outdoors in variable weather conditions including heat, cold, and rain.</w:t>
      </w:r>
    </w:p>
    <w:p>
      <w:pPr>
        <w:pStyle w:val="ListParagraph"/>
        <w:numPr>
          <w:ilvl w:val="0"/>
          <w:numId w:val="1"/>
        </w:numPr>
        <w:spacing w:after="60" w:line="300"/>
      </w:pPr>
      <w:r>
        <w:rPr>
          <w:rFonts w:ascii="Lexend" w:cs="Arial" w:eastAsia="Arial" w:hAnsi="Lexend"/>
          <w:color w:val="242730"/>
          <w:sz w:val="20"/>
          <w:szCs w:val="20"/>
        </w:rPr>
        <w:t xml:space="preserve">Capability to stand, walk, bend, and perform repetitive manual labor during shifts.</w:t>
      </w:r>
    </w:p>
    <w:p>
      <w:pPr>
        <w:pStyle w:val="ListParagraph"/>
        <w:numPr>
          <w:ilvl w:val="0"/>
          <w:numId w:val="1"/>
        </w:numPr>
        <w:spacing w:after="60" w:line="300"/>
      </w:pPr>
      <w:r>
        <w:rPr>
          <w:rFonts w:ascii="Lexend" w:cs="Arial" w:eastAsia="Arial" w:hAnsi="Lexend"/>
          <w:color w:val="242730"/>
          <w:sz w:val="20"/>
          <w:szCs w:val="20"/>
        </w:rPr>
        <w:t xml:space="preserve">Willingness to work in environments that may include confined spaces under proper safety measures.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from 7:00 AM to 3:30 PM.</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peak project periods.</w:t>
      </w:r>
    </w:p>
    <w:p>
      <w:pPr>
        <w:pStyle w:val="ListParagraph"/>
        <w:numPr>
          <w:ilvl w:val="0"/>
          <w:numId w:val="1"/>
        </w:numPr>
        <w:spacing w:after="60" w:line="300"/>
      </w:pPr>
      <w:r>
        <w:rPr>
          <w:rFonts w:ascii="Lexend" w:cs="Arial" w:eastAsia="Arial" w:hAnsi="Lexend"/>
          <w:color w:val="242730"/>
          <w:sz w:val="20"/>
          <w:szCs w:val="20"/>
        </w:rPr>
        <w:t xml:space="preserve">On-site work with potential travel between job locations.</w:t>
      </w:r>
    </w:p>
    <w:p>
      <w:pPr>
        <w:pStyle w:val="ListParagraph"/>
        <w:numPr>
          <w:ilvl w:val="0"/>
          <w:numId w:val="1"/>
        </w:numPr>
        <w:spacing w:after="60" w:line="300"/>
      </w:pPr>
      <w:r>
        <w:rPr>
          <w:rFonts w:ascii="Lexend" w:cs="Arial" w:eastAsia="Arial" w:hAnsi="Lexend"/>
          <w:color w:val="242730"/>
          <w:sz w:val="20"/>
          <w:szCs w:val="20"/>
        </w:rPr>
        <w:t xml:space="preserve">Strict adherence to safety protocols in dynamic and physically demanding environments.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$18 - $22 per hour.</w:t>
      </w:r>
    </w:p>
    <w:p>
      <w:pPr>
        <w:pStyle w:val="ListParagraph"/>
        <w:numPr>
          <w:ilvl w:val="0"/>
          <w:numId w:val="1"/>
        </w:numPr>
        <w:spacing w:after="60" w:line="300"/>
      </w:pPr>
      <w:r>
        <w:rPr>
          <w:rFonts w:ascii="Lexend" w:cs="Arial" w:eastAsia="Arial" w:hAnsi="Lexend"/>
          <w:color w:val="242730"/>
          <w:sz w:val="20"/>
          <w:szCs w:val="20"/>
        </w:rPr>
        <w:t xml:space="preserve">Eligibility for performance bonuses tied to project milestones and efficiency.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Participation in a 401k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collaborative and supportive work culture that values innovation, integrity, and continuous improvement. We invest in our employees’ professional growth through ongoing training and development opportunities, ensuring everyone has the tools and encouragement needed to excel in their careers. Our commitment to customer satisfaction and safety makes us not only a leader in the home services industry but also an employer of choice for dedicated professionals.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hirebus.com/job-descriptions/excavation-and-site-work/laborer-helper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Excavation &amp; Site Work Laborer / Helper job description</dc:title>
  <dc:creator>HireBus</dc:creator>
  <dc:description>HireBus Role Blueprint: Laborer / Helper job description template for Excavation &amp; Site Work.</dc:description>
  <cp:lastModifiedBy>Un-named</cp:lastModifiedBy>
  <cp:revision>1</cp:revision>
  <dcterms:created xsi:type="dcterms:W3CDTF">2026-10-22T20:59:57.158Z</dcterms:created>
  <dcterms:modified xsi:type="dcterms:W3CDTF">2026-10-22T20:59:57.158Z</dcterms:modified>
</cp:coreProperties>
</file>

<file path=docProps/custom.xml><?xml version="1.0" encoding="utf-8"?>
<Properties xmlns="http://schemas.openxmlformats.org/officeDocument/2006/custom-properties" xmlns:vt="http://schemas.openxmlformats.org/officeDocument/2006/docPropsVTypes"/>
</file>