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administrative hub for the excavation and site work division, ensuring all billing, project documentation, and administrative tasks are executed efficiently. Enhance operational efficiency by streamlining processes and facilitating effective communication between field teams and corporate office. Support both internal and external stakeholders with accuracy and professionalism to help drive overall company success. Act as a key contributor in maintaining high customer satisfaction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day-to-day office operations including scheduling, supply ordering, and internal communications.</w:t>
      </w:r>
    </w:p>
    <w:p>
      <w:pPr>
        <w:pStyle w:val="ListParagraph"/>
        <w:numPr>
          <w:ilvl w:val="0"/>
          <w:numId w:val="1"/>
        </w:numPr>
        <w:spacing w:after="60" w:line="300"/>
      </w:pPr>
      <w:r>
        <w:rPr>
          <w:rFonts w:ascii="Lexend" w:cs="Arial" w:eastAsia="Arial" w:hAnsi="Lexend"/>
          <w:color w:val="242730"/>
          <w:sz w:val="20"/>
          <w:szCs w:val="20"/>
        </w:rPr>
        <w:t xml:space="preserve">Oversee billing processes ensuring timely invoicing and adherence to financial controls.</w:t>
      </w:r>
    </w:p>
    <w:p>
      <w:pPr>
        <w:pStyle w:val="ListParagraph"/>
        <w:numPr>
          <w:ilvl w:val="0"/>
          <w:numId w:val="1"/>
        </w:numPr>
        <w:spacing w:after="60" w:line="300"/>
      </w:pPr>
      <w:r>
        <w:rPr>
          <w:rFonts w:ascii="Lexend" w:cs="Arial" w:eastAsia="Arial" w:hAnsi="Lexend"/>
          <w:color w:val="242730"/>
          <w:sz w:val="20"/>
          <w:szCs w:val="20"/>
        </w:rPr>
        <w:t xml:space="preserve">Maintain and organize comprehensive project documentation for current and completed projects.</w:t>
      </w:r>
    </w:p>
    <w:p>
      <w:pPr>
        <w:pStyle w:val="ListParagraph"/>
        <w:numPr>
          <w:ilvl w:val="0"/>
          <w:numId w:val="1"/>
        </w:numPr>
        <w:spacing w:after="60" w:line="300"/>
      </w:pPr>
      <w:r>
        <w:rPr>
          <w:rFonts w:ascii="Lexend" w:cs="Arial" w:eastAsia="Arial" w:hAnsi="Lexend"/>
          <w:color w:val="242730"/>
          <w:sz w:val="20"/>
          <w:szCs w:val="20"/>
        </w:rPr>
        <w:t xml:space="preserve">Provide administrative support to project managers and field teams with data entry and report preparation.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incoming and outgoing correspondence and manage digital and physical filing systems.</w:t>
      </w:r>
    </w:p>
    <w:p>
      <w:pPr>
        <w:pStyle w:val="ListParagraph"/>
        <w:numPr>
          <w:ilvl w:val="0"/>
          <w:numId w:val="1"/>
        </w:numPr>
        <w:spacing w:after="60" w:line="300"/>
      </w:pPr>
      <w:r>
        <w:rPr>
          <w:rFonts w:ascii="Lexend" w:cs="Arial" w:eastAsia="Arial" w:hAnsi="Lexend"/>
          <w:color w:val="242730"/>
          <w:sz w:val="20"/>
          <w:szCs w:val="20"/>
        </w:rPr>
        <w:t xml:space="preserve">Coordinate payroll, purchase orders, and vendor communications for site work projects.</w:t>
      </w:r>
    </w:p>
    <w:p>
      <w:pPr>
        <w:pStyle w:val="ListParagraph"/>
        <w:numPr>
          <w:ilvl w:val="0"/>
          <w:numId w:val="1"/>
        </w:numPr>
        <w:spacing w:after="60" w:line="300"/>
      </w:pPr>
      <w:r>
        <w:rPr>
          <w:rFonts w:ascii="Lexend" w:cs="Arial" w:eastAsia="Arial" w:hAnsi="Lexend"/>
          <w:color w:val="242730"/>
          <w:sz w:val="20"/>
          <w:szCs w:val="20"/>
        </w:rPr>
        <w:t xml:space="preserve">Handle customer inquiries and follow-up calls to resolve issues and gather feedback.</w:t>
      </w:r>
    </w:p>
    <w:p>
      <w:pPr>
        <w:pStyle w:val="ListParagraph"/>
        <w:numPr>
          <w:ilvl w:val="0"/>
          <w:numId w:val="1"/>
        </w:numPr>
        <w:spacing w:after="60" w:line="300"/>
      </w:pPr>
      <w:r>
        <w:rPr>
          <w:rFonts w:ascii="Lexend" w:cs="Arial" w:eastAsia="Arial" w:hAnsi="Lexend"/>
          <w:color w:val="242730"/>
          <w:sz w:val="20"/>
          <w:szCs w:val="20"/>
        </w:rPr>
        <w:t xml:space="preserve">Update project tracking systems and ensure all documentation aligns with company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Accuracy Rate: &gt;98%.</w:t>
      </w:r>
    </w:p>
    <w:p>
      <w:pPr>
        <w:pStyle w:val="ListParagraph"/>
        <w:numPr>
          <w:ilvl w:val="0"/>
          <w:numId w:val="1"/>
        </w:numPr>
        <w:spacing w:after="60" w:line="300"/>
      </w:pPr>
      <w:r>
        <w:rPr>
          <w:rFonts w:ascii="Lexend" w:cs="Arial" w:eastAsia="Arial" w:hAnsi="Lexend"/>
          <w:color w:val="242730"/>
          <w:sz w:val="20"/>
          <w:szCs w:val="20"/>
        </w:rPr>
        <w:t xml:space="preserve">Billing Cycle Time: ≤5 business days per invoice.</w:t>
      </w:r>
    </w:p>
    <w:p>
      <w:pPr>
        <w:pStyle w:val="ListParagraph"/>
        <w:numPr>
          <w:ilvl w:val="0"/>
          <w:numId w:val="1"/>
        </w:numPr>
        <w:spacing w:after="60" w:line="300"/>
      </w:pPr>
      <w:r>
        <w:rPr>
          <w:rFonts w:ascii="Lexend" w:cs="Arial" w:eastAsia="Arial" w:hAnsi="Lexend"/>
          <w:color w:val="242730"/>
          <w:sz w:val="20"/>
          <w:szCs w:val="20"/>
        </w:rPr>
        <w:t xml:space="preserve">Project Documentation Completeness: 100% compliance with audit standards.</w:t>
      </w:r>
    </w:p>
    <w:p>
      <w:pPr>
        <w:pStyle w:val="ListParagraph"/>
        <w:numPr>
          <w:ilvl w:val="0"/>
          <w:numId w:val="1"/>
        </w:numPr>
        <w:spacing w:after="60" w:line="300"/>
      </w:pPr>
      <w:r>
        <w:rPr>
          <w:rFonts w:ascii="Lexend" w:cs="Arial" w:eastAsia="Arial" w:hAnsi="Lexend"/>
          <w:color w:val="242730"/>
          <w:sz w:val="20"/>
          <w:szCs w:val="20"/>
        </w:rPr>
        <w:t xml:space="preserve">Customer Inquiry Resolution Time: Average under 24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in an administrative or office management role, preferably within home services.</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project management software.</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time-management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excavation,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billing software and financial oversight in a field services context.</w:t>
      </w:r>
    </w:p>
    <w:p>
      <w:pPr>
        <w:pStyle w:val="ListParagraph"/>
        <w:numPr>
          <w:ilvl w:val="0"/>
          <w:numId w:val="1"/>
        </w:numPr>
        <w:spacing w:after="60" w:line="300"/>
      </w:pPr>
      <w:r>
        <w:rPr>
          <w:rFonts w:ascii="Lexend" w:cs="Arial" w:eastAsia="Arial" w:hAnsi="Lexend"/>
          <w:color w:val="242730"/>
          <w:sz w:val="20"/>
          <w:szCs w:val="20"/>
        </w:rPr>
        <w:t xml:space="preserve">Proven ability to manage multiple priorities and tight deadlines in a fast-paced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facilitating process improvements and office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files, office supplies, or light equipment up to 20 lbs.</w:t>
      </w:r>
    </w:p>
    <w:p>
      <w:pPr>
        <w:pStyle w:val="ListParagraph"/>
        <w:numPr>
          <w:ilvl w:val="0"/>
          <w:numId w:val="1"/>
        </w:numPr>
        <w:spacing w:after="60" w:line="300"/>
      </w:pPr>
      <w:r>
        <w:rPr>
          <w:rFonts w:ascii="Lexend" w:cs="Arial" w:eastAsia="Arial" w:hAnsi="Lexend"/>
          <w:color w:val="242730"/>
          <w:sz w:val="20"/>
          <w:szCs w:val="20"/>
        </w:rPr>
        <w:t xml:space="preserve">Extended periods of sitting and computer work.</w:t>
      </w:r>
    </w:p>
    <w:p>
      <w:pPr>
        <w:pStyle w:val="ListParagraph"/>
        <w:numPr>
          <w:ilvl w:val="0"/>
          <w:numId w:val="1"/>
        </w:numPr>
        <w:spacing w:after="60" w:line="300"/>
      </w:pPr>
      <w:r>
        <w:rPr>
          <w:rFonts w:ascii="Lexend" w:cs="Arial" w:eastAsia="Arial" w:hAnsi="Lexend"/>
          <w:color w:val="242730"/>
          <w:sz w:val="20"/>
          <w:szCs w:val="20"/>
        </w:rPr>
        <w:t xml:space="preserve">Occasional walking and maneuvering within an active work environment.</w:t>
      </w:r>
    </w:p>
    <w:p>
      <w:pPr>
        <w:pStyle w:val="ListParagraph"/>
        <w:numPr>
          <w:ilvl w:val="0"/>
          <w:numId w:val="1"/>
        </w:numPr>
        <w:spacing w:after="60" w:line="300"/>
      </w:pPr>
      <w:r>
        <w:rPr>
          <w:rFonts w:ascii="Lexend" w:cs="Arial" w:eastAsia="Arial" w:hAnsi="Lexend"/>
          <w:color w:val="242730"/>
          <w:sz w:val="20"/>
          <w:szCs w:val="20"/>
        </w:rPr>
        <w:t xml:space="preserve">Capacity to navigate office environments that may occasionally have field-related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to 5:00 PM, Monday to Friday.</w:t>
      </w:r>
    </w:p>
    <w:p>
      <w:pPr>
        <w:pStyle w:val="ListParagraph"/>
        <w:numPr>
          <w:ilvl w:val="0"/>
          <w:numId w:val="1"/>
        </w:numPr>
        <w:spacing w:after="60" w:line="300"/>
      </w:pPr>
      <w:r>
        <w:rPr>
          <w:rFonts w:ascii="Lexend" w:cs="Arial" w:eastAsia="Arial" w:hAnsi="Lexend"/>
          <w:color w:val="242730"/>
          <w:sz w:val="20"/>
          <w:szCs w:val="20"/>
        </w:rPr>
        <w:t xml:space="preserve">Standard office setting with occasional visits to project sites if required.</w:t>
      </w:r>
    </w:p>
    <w:p>
      <w:pPr>
        <w:pStyle w:val="ListParagraph"/>
        <w:numPr>
          <w:ilvl w:val="0"/>
          <w:numId w:val="1"/>
        </w:numPr>
        <w:spacing w:after="60" w:line="300"/>
      </w:pPr>
      <w:r>
        <w:rPr>
          <w:rFonts w:ascii="Lexend" w:cs="Arial" w:eastAsia="Arial" w:hAnsi="Lexend"/>
          <w:color w:val="242730"/>
          <w:sz w:val="20"/>
          <w:szCs w:val="20"/>
        </w:rPr>
        <w:t xml:space="preserve">Minimal travel expectations unless for company events or special project meetings.</w:t>
      </w:r>
    </w:p>
    <w:p>
      <w:pPr>
        <w:pStyle w:val="ListParagraph"/>
        <w:numPr>
          <w:ilvl w:val="0"/>
          <w:numId w:val="1"/>
        </w:numPr>
        <w:spacing w:after="60" w:line="300"/>
      </w:pPr>
      <w:r>
        <w:rPr>
          <w:rFonts w:ascii="Lexend" w:cs="Arial" w:eastAsia="Arial" w:hAnsi="Lexend"/>
          <w:color w:val="242730"/>
          <w:sz w:val="20"/>
          <w:szCs w:val="20"/>
        </w:rPr>
        <w:t xml:space="preserve">Limited on-call duties with primary focus on regular business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$45,000 - $55,000 USD per annum,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annual performance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available.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employee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a culture of teamwork, continuous learning, and relentless pursuit of excellence.</w:t>
      </w:r>
    </w:p>
    <w:p>
      <w:pPr>
        <w:pStyle w:val="ListParagraph"/>
        <w:numPr>
          <w:ilvl w:val="0"/>
          <w:numId w:val="1"/>
        </w:numPr>
        <w:spacing w:after="60" w:line="300"/>
      </w:pPr>
      <w:r>
        <w:rPr>
          <w:rFonts w:ascii="Lexend" w:cs="Arial" w:eastAsia="Arial" w:hAnsi="Lexend"/>
          <w:color w:val="242730"/>
          <w:sz w:val="20"/>
          <w:szCs w:val="20"/>
        </w:rPr>
        <w:t xml:space="preserve">We foster an environment where every team member is valued, and success is measured by our customer satisfaction and quality service delivery.</w:t>
      </w:r>
    </w:p>
    <w:p>
      <w:pPr>
        <w:pStyle w:val="ListParagraph"/>
        <w:numPr>
          <w:ilvl w:val="0"/>
          <w:numId w:val="1"/>
        </w:numPr>
        <w:spacing w:after="60" w:line="300"/>
      </w:pPr>
      <w:r>
        <w:rPr>
          <w:rFonts w:ascii="Lexend" w:cs="Arial" w:eastAsia="Arial" w:hAnsi="Lexend"/>
          <w:color w:val="242730"/>
          <w:sz w:val="20"/>
          <w:szCs w:val="20"/>
        </w:rPr>
        <w:t xml:space="preserve">Our commitment to innovation and growth ensures that you will have ample opportunities to level up your career.</w:t>
      </w:r>
    </w:p>
    <w:p>
      <w:pPr>
        <w:pStyle w:val="ListParagraph"/>
        <w:numPr>
          <w:ilvl w:val="0"/>
          <w:numId w:val="1"/>
        </w:numPr>
        <w:spacing w:after="60" w:line="300"/>
      </w:pPr>
      <w:r>
        <w:rPr>
          <w:rFonts w:ascii="Lexend" w:cs="Arial" w:eastAsia="Arial" w:hAnsi="Lexend"/>
          <w:color w:val="242730"/>
          <w:sz w:val="20"/>
          <w:szCs w:val="20"/>
        </w:rPr>
        <w:t xml:space="preserve">We encourage a collaborative workspace where ideas are celebrated and new initiatives are supported.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Office Manager job description</dc:title>
  <dc:creator>HireBus</dc:creator>
  <dc:description>HireBus Role Blueprint: Office Manager job description template for Excavation &amp; Site Work.</dc:description>
  <cp:lastModifiedBy>Un-named</cp:lastModifiedBy>
  <cp:revision>1</cp:revision>
  <dcterms:created xsi:type="dcterms:W3CDTF">2026-10-22T20:59:42.206Z</dcterms:created>
  <dcterms:modified xsi:type="dcterms:W3CDTF">2026-10-22T20:59:42.206Z</dcterms:modified>
</cp:coreProperties>
</file>

<file path=docProps/custom.xml><?xml version="1.0" encoding="utf-8"?>
<Properties xmlns="http://schemas.openxmlformats.org/officeDocument/2006/custom-properties" xmlns:vt="http://schemas.openxmlformats.org/officeDocument/2006/docPropsVTypes"/>
</file>