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Fence Installation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point of communication for fence installation projects, ensuring effective coordination between installation teams and customers. Enhance operational efficiency by timely updating schedules and managing routes to optimize service delivery. Contribute to overall company success through precise team assignments and proactive schedule management. Support a collaborative work environment that values accuracy, responsiveness,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installation teams to specific projects based on skill set and availability.</w:t>
      </w:r>
    </w:p>
    <w:p>
      <w:pPr>
        <w:pStyle w:val="ListParagraph"/>
        <w:numPr>
          <w:ilvl w:val="0"/>
          <w:numId w:val="1"/>
        </w:numPr>
        <w:spacing w:after="60" w:line="300"/>
      </w:pPr>
      <w:r>
        <w:rPr>
          <w:rFonts w:ascii="Lexend" w:cs="Arial" w:eastAsia="Arial" w:hAnsi="Lexend"/>
          <w:color w:val="242730"/>
          <w:sz w:val="20"/>
          <w:szCs w:val="20"/>
        </w:rPr>
        <w:t xml:space="preserve">Update and maintain schedules to reflect current project statuses and customer needs.</w:t>
      </w:r>
    </w:p>
    <w:p>
      <w:pPr>
        <w:pStyle w:val="ListParagraph"/>
        <w:numPr>
          <w:ilvl w:val="0"/>
          <w:numId w:val="1"/>
        </w:numPr>
        <w:spacing w:after="60" w:line="300"/>
      </w:pPr>
      <w:r>
        <w:rPr>
          <w:rFonts w:ascii="Lexend" w:cs="Arial" w:eastAsia="Arial" w:hAnsi="Lexend"/>
          <w:color w:val="242730"/>
          <w:sz w:val="20"/>
          <w:szCs w:val="20"/>
        </w:rPr>
        <w:t xml:space="preserve">Manage routes efficiently to reduce travel time and increase productivity.</w:t>
      </w:r>
    </w:p>
    <w:p>
      <w:pPr>
        <w:pStyle w:val="ListParagraph"/>
        <w:numPr>
          <w:ilvl w:val="0"/>
          <w:numId w:val="1"/>
        </w:numPr>
        <w:spacing w:after="60" w:line="300"/>
      </w:pPr>
      <w:r>
        <w:rPr>
          <w:rFonts w:ascii="Lexend" w:cs="Arial" w:eastAsia="Arial" w:hAnsi="Lexend"/>
          <w:color w:val="242730"/>
          <w:sz w:val="20"/>
          <w:szCs w:val="20"/>
        </w:rPr>
        <w:t xml:space="preserve">Communicate with clients and installation teams to resolve scheduling conflicts and address service inquiries.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installation schedules each morning to ensure optimal team allocation.</w:t>
      </w:r>
    </w:p>
    <w:p>
      <w:pPr>
        <w:pStyle w:val="ListParagraph"/>
        <w:numPr>
          <w:ilvl w:val="0"/>
          <w:numId w:val="1"/>
        </w:numPr>
        <w:spacing w:after="60" w:line="300"/>
      </w:pPr>
      <w:r>
        <w:rPr>
          <w:rFonts w:ascii="Lexend" w:cs="Arial" w:eastAsia="Arial" w:hAnsi="Lexend"/>
          <w:color w:val="242730"/>
          <w:sz w:val="20"/>
          <w:szCs w:val="20"/>
        </w:rPr>
        <w:t xml:space="preserve">Coordinate daily with the installation teams to confirm assignments and expected timeframes.</w:t>
      </w:r>
    </w:p>
    <w:p>
      <w:pPr>
        <w:pStyle w:val="ListParagraph"/>
        <w:numPr>
          <w:ilvl w:val="0"/>
          <w:numId w:val="1"/>
        </w:numPr>
        <w:spacing w:after="60" w:line="300"/>
      </w:pPr>
      <w:r>
        <w:rPr>
          <w:rFonts w:ascii="Lexend" w:cs="Arial" w:eastAsia="Arial" w:hAnsi="Lexend"/>
          <w:color w:val="242730"/>
          <w:sz w:val="20"/>
          <w:szCs w:val="20"/>
        </w:rPr>
        <w:t xml:space="preserve">Monitor project progress and adjust routes or assignments as needed throughout the day.</w:t>
      </w:r>
    </w:p>
    <w:p>
      <w:pPr>
        <w:pStyle w:val="ListParagraph"/>
        <w:numPr>
          <w:ilvl w:val="0"/>
          <w:numId w:val="1"/>
        </w:numPr>
        <w:spacing w:after="60" w:line="300"/>
      </w:pPr>
      <w:r>
        <w:rPr>
          <w:rFonts w:ascii="Lexend" w:cs="Arial" w:eastAsia="Arial" w:hAnsi="Lexend"/>
          <w:color w:val="242730"/>
          <w:sz w:val="20"/>
          <w:szCs w:val="20"/>
        </w:rPr>
        <w:t xml:space="preserve">Act as the primary point of contact for customers regarding installation updates and queries.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Dispatch Rate: Achieve a rate of &gt;95% for timely team assignments.</w:t>
      </w:r>
    </w:p>
    <w:p>
      <w:pPr>
        <w:pStyle w:val="ListParagraph"/>
        <w:numPr>
          <w:ilvl w:val="0"/>
          <w:numId w:val="1"/>
        </w:numPr>
        <w:spacing w:after="60" w:line="300"/>
      </w:pPr>
      <w:r>
        <w:rPr>
          <w:rFonts w:ascii="Lexend" w:cs="Arial" w:eastAsia="Arial" w:hAnsi="Lexend"/>
          <w:color w:val="242730"/>
          <w:sz w:val="20"/>
          <w:szCs w:val="20"/>
        </w:rPr>
        <w:t xml:space="preserve">Schedule Update Accuracy: Maintain a 98% accuracy rate in schedule management.</w:t>
      </w:r>
    </w:p>
    <w:p>
      <w:pPr>
        <w:pStyle w:val="ListParagraph"/>
        <w:numPr>
          <w:ilvl w:val="0"/>
          <w:numId w:val="1"/>
        </w:numPr>
        <w:spacing w:after="60" w:line="300"/>
      </w:pPr>
      <w:r>
        <w:rPr>
          <w:rFonts w:ascii="Lexend" w:cs="Arial" w:eastAsia="Arial" w:hAnsi="Lexend"/>
          <w:color w:val="242730"/>
          <w:sz w:val="20"/>
          <w:szCs w:val="20"/>
        </w:rPr>
        <w:t xml:space="preserve">Route Efficiency Improvement: Reduce average travel time by 10% within the first six months.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of &gt;4.8 stars on post-service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with additional coursework in logistics or operations preferred.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a dispatcher or operational role in a service industry.</w:t>
      </w:r>
    </w:p>
    <w:p>
      <w:pPr>
        <w:pStyle w:val="ListParagraph"/>
        <w:numPr>
          <w:ilvl w:val="0"/>
          <w:numId w:val="1"/>
        </w:numPr>
        <w:spacing w:after="60" w:line="300"/>
      </w:pPr>
      <w:r>
        <w:rPr>
          <w:rFonts w:ascii="Lexend" w:cs="Arial" w:eastAsia="Arial" w:hAnsi="Lexend"/>
          <w:color w:val="242730"/>
          <w:sz w:val="20"/>
          <w:szCs w:val="20"/>
        </w:rPr>
        <w:t xml:space="preserve">Strong organizational and time management skills with a proficiency in scheduling software.</w:t>
      </w:r>
    </w:p>
    <w:p>
      <w:pPr>
        <w:pStyle w:val="ListParagraph"/>
        <w:numPr>
          <w:ilvl w:val="0"/>
          <w:numId w:val="1"/>
        </w:numPr>
        <w:spacing w:after="60" w:line="300"/>
      </w:pPr>
      <w:r>
        <w:rPr>
          <w:rFonts w:ascii="Lexend" w:cs="Arial" w:eastAsia="Arial" w:hAnsi="Lexend"/>
          <w:color w:val="242730"/>
          <w:sz w:val="20"/>
          <w:szCs w:val="20"/>
        </w:rPr>
        <w:t xml:space="preserve">Excellent communication skills, both verbal and written, with a customer-centric attitude.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or construction industry, particularly in fence installation.</w:t>
      </w:r>
    </w:p>
    <w:p>
      <w:pPr>
        <w:pStyle w:val="ListParagraph"/>
        <w:numPr>
          <w:ilvl w:val="0"/>
          <w:numId w:val="1"/>
        </w:numPr>
        <w:spacing w:after="60" w:line="300"/>
      </w:pPr>
      <w:r>
        <w:rPr>
          <w:rFonts w:ascii="Lexend" w:cs="Arial" w:eastAsia="Arial" w:hAnsi="Lexend"/>
          <w:color w:val="242730"/>
          <w:sz w:val="20"/>
          <w:szCs w:val="20"/>
        </w:rPr>
        <w:t xml:space="preserve">Familiarity with GPS and route optimization tools used in field operations.</w:t>
      </w:r>
    </w:p>
    <w:p>
      <w:pPr>
        <w:pStyle w:val="ListParagraph"/>
        <w:numPr>
          <w:ilvl w:val="0"/>
          <w:numId w:val="1"/>
        </w:numPr>
        <w:spacing w:after="60" w:line="300"/>
      </w:pPr>
      <w:r>
        <w:rPr>
          <w:rFonts w:ascii="Lexend" w:cs="Arial" w:eastAsia="Arial" w:hAnsi="Lexend"/>
          <w:color w:val="242730"/>
          <w:sz w:val="20"/>
          <w:szCs w:val="20"/>
        </w:rPr>
        <w:t xml:space="preserve">Previous role experience in coordinating installation teams or field service management.</w:t>
      </w:r>
    </w:p>
    <w:p>
      <w:pPr>
        <w:pStyle w:val="ListParagraph"/>
        <w:numPr>
          <w:ilvl w:val="0"/>
          <w:numId w:val="1"/>
        </w:numPr>
        <w:spacing w:after="60" w:line="300"/>
      </w:pPr>
      <w:r>
        <w:rPr>
          <w:rFonts w:ascii="Lexend" w:cs="Arial" w:eastAsia="Arial" w:hAnsi="Lexend"/>
          <w:color w:val="242730"/>
          <w:sz w:val="20"/>
          <w:szCs w:val="20"/>
        </w:rPr>
        <w:t xml:space="preserve">Background in a high-volume, dynamic scheduling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remain seated for extended periods while using a computer and other office tools.</w:t>
      </w:r>
    </w:p>
    <w:p>
      <w:pPr>
        <w:pStyle w:val="ListParagraph"/>
        <w:numPr>
          <w:ilvl w:val="0"/>
          <w:numId w:val="1"/>
        </w:numPr>
        <w:spacing w:after="60" w:line="300"/>
      </w:pPr>
      <w:r>
        <w:rPr>
          <w:rFonts w:ascii="Lexend" w:cs="Arial" w:eastAsia="Arial" w:hAnsi="Lexend"/>
          <w:color w:val="242730"/>
          <w:sz w:val="20"/>
          <w:szCs w:val="20"/>
        </w:rPr>
        <w:t xml:space="preserve">Capability to lift up to 20 lbs if required for onsite documentation or device handling.</w:t>
      </w:r>
    </w:p>
    <w:p>
      <w:pPr>
        <w:pStyle w:val="ListParagraph"/>
        <w:numPr>
          <w:ilvl w:val="0"/>
          <w:numId w:val="1"/>
        </w:numPr>
        <w:spacing w:after="60" w:line="300"/>
      </w:pPr>
      <w:r>
        <w:rPr>
          <w:rFonts w:ascii="Lexend" w:cs="Arial" w:eastAsia="Arial" w:hAnsi="Lexend"/>
          <w:color w:val="242730"/>
          <w:sz w:val="20"/>
          <w:szCs w:val="20"/>
        </w:rPr>
        <w:t xml:space="preserve">Comfortable working in a standard office environment with minimal exposure to extreme weather.</w:t>
      </w:r>
    </w:p>
    <w:p>
      <w:pPr>
        <w:pStyle w:val="ListParagraph"/>
        <w:numPr>
          <w:ilvl w:val="0"/>
          <w:numId w:val="1"/>
        </w:numPr>
        <w:spacing w:after="60" w:line="300"/>
      </w:pPr>
      <w:r>
        <w:rPr>
          <w:rFonts w:ascii="Lexend" w:cs="Arial" w:eastAsia="Arial" w:hAnsi="Lexend"/>
          <w:color w:val="242730"/>
          <w:sz w:val="20"/>
          <w:szCs w:val="20"/>
        </w:rPr>
        <w:t xml:space="preserve">Occasional field visits to installation sites and coordination meetings.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from 8:00 AM to 5:00 PM with occasional extended hours during peak periods.</w:t>
      </w:r>
    </w:p>
    <w:p>
      <w:pPr>
        <w:pStyle w:val="ListParagraph"/>
        <w:numPr>
          <w:ilvl w:val="0"/>
          <w:numId w:val="1"/>
        </w:numPr>
        <w:spacing w:after="60" w:line="300"/>
      </w:pPr>
      <w:r>
        <w:rPr>
          <w:rFonts w:ascii="Lexend" w:cs="Arial" w:eastAsia="Arial" w:hAnsi="Lexend"/>
          <w:color w:val="242730"/>
          <w:sz w:val="20"/>
          <w:szCs w:val="20"/>
        </w:rPr>
        <w:t xml:space="preserve">Office-based role with the need for occasional on-site visits to installation locations.</w:t>
      </w:r>
    </w:p>
    <w:p>
      <w:pPr>
        <w:pStyle w:val="ListParagraph"/>
        <w:numPr>
          <w:ilvl w:val="0"/>
          <w:numId w:val="1"/>
        </w:numPr>
        <w:spacing w:after="60" w:line="300"/>
      </w:pPr>
      <w:r>
        <w:rPr>
          <w:rFonts w:ascii="Lexend" w:cs="Arial" w:eastAsia="Arial" w:hAnsi="Lexend"/>
          <w:color w:val="242730"/>
          <w:sz w:val="20"/>
          <w:szCs w:val="20"/>
        </w:rPr>
        <w:t xml:space="preserve">Minimal travel required within the local area for team coordination and support.</w:t>
      </w:r>
    </w:p>
    <w:p>
      <w:pPr>
        <w:pStyle w:val="ListParagraph"/>
        <w:numPr>
          <w:ilvl w:val="0"/>
          <w:numId w:val="1"/>
        </w:numPr>
        <w:spacing w:after="60" w:line="300"/>
      </w:pPr>
      <w:r>
        <w:rPr>
          <w:rFonts w:ascii="Lexend" w:cs="Arial" w:eastAsia="Arial" w:hAnsi="Lexend"/>
          <w:color w:val="242730"/>
          <w:sz w:val="20"/>
          <w:szCs w:val="20"/>
        </w:rPr>
        <w:t xml:space="preserve">Availability to handle urgent issues during high-demand periods or unforeseen schedule changes.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of $18 - $25, depending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tied to efficiency and customer satisfaction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Participation in a 401k plan and access to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that values innovation, teamwork, and continuous improvement.</w:t>
      </w:r>
    </w:p>
    <w:p>
      <w:pPr>
        <w:pStyle w:val="ListParagraph"/>
        <w:numPr>
          <w:ilvl w:val="0"/>
          <w:numId w:val="1"/>
        </w:numPr>
        <w:spacing w:after="60" w:line="300"/>
      </w:pPr>
      <w:r>
        <w:rPr>
          <w:rFonts w:ascii="Lexend" w:cs="Arial" w:eastAsia="Arial" w:hAnsi="Lexend"/>
          <w:color w:val="242730"/>
          <w:sz w:val="20"/>
          <w:szCs w:val="20"/>
        </w:rPr>
        <w:t xml:space="preserve">Our culture encourages open communication, professional development, and empowerment at every level.</w:t>
      </w:r>
    </w:p>
    <w:p>
      <w:pPr>
        <w:pStyle w:val="ListParagraph"/>
        <w:numPr>
          <w:ilvl w:val="0"/>
          <w:numId w:val="1"/>
        </w:numPr>
        <w:spacing w:after="60" w:line="300"/>
      </w:pPr>
      <w:r>
        <w:rPr>
          <w:rFonts w:ascii="Lexend" w:cs="Arial" w:eastAsia="Arial" w:hAnsi="Lexend"/>
          <w:color w:val="242730"/>
          <w:sz w:val="20"/>
          <w:szCs w:val="20"/>
        </w:rPr>
        <w:t xml:space="preserve">We celebrate our successes and learn from our challenges while upholding a commitment to customer excellence.</w:t>
      </w:r>
    </w:p>
    <w:p>
      <w:pPr>
        <w:pStyle w:val="ListParagraph"/>
        <w:numPr>
          <w:ilvl w:val="0"/>
          <w:numId w:val="1"/>
        </w:numPr>
        <w:spacing w:after="60" w:line="300"/>
      </w:pPr>
      <w:r>
        <w:rPr>
          <w:rFonts w:ascii="Lexend" w:cs="Arial" w:eastAsia="Arial" w:hAnsi="Lexend"/>
          <w:color w:val="242730"/>
          <w:sz w:val="20"/>
          <w:szCs w:val="20"/>
        </w:rPr>
        <w:t xml:space="preserve">Join our dynamic team where your contributions directly impact our mission to deliver top-tier home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hirebus.com/job-descriptions/fence-installation/dispatcher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Fence Installation Dispatcher job description</dc:title>
  <dc:creator>HireBus</dc:creator>
  <dc:description>HireBus Role Blueprint: Dispatcher job description template for Fence Installation.</dc:description>
  <cp:lastModifiedBy>Un-named</cp:lastModifiedBy>
  <cp:revision>1</cp:revision>
  <dcterms:created xsi:type="dcterms:W3CDTF">2026-10-22T20:58:14.034Z</dcterms:created>
  <dcterms:modified xsi:type="dcterms:W3CDTF">2026-10-22T20:58:14.034Z</dcterms:modified>
</cp:coreProperties>
</file>

<file path=docProps/custom.xml><?xml version="1.0" encoding="utf-8"?>
<Properties xmlns="http://schemas.openxmlformats.org/officeDocument/2006/custom-properties" xmlns:vt="http://schemas.openxmlformats.org/officeDocument/2006/docPropsVTypes"/>
</file>