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 Suppression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point of contact for tracking and managing inventory of critical fire suppression supplies. Ensure accurate stock levels to support timely maintenance and emergency readiness. Contribute to operational efficiency and workplace safety through effective logistic coordination.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Maintain precise inventory records by updating the inventory management system on a regular basis.</w:t>
      </w:r>
    </w:p>
    <w:p>
      <w:pPr>
        <w:pStyle w:val="ListParagraph"/>
        <w:numPr>
          <w:ilvl w:val="0"/>
          <w:numId w:val="1"/>
        </w:numPr>
        <w:spacing w:after="60" w:line="300"/>
      </w:pPr>
      <w:r>
        <w:rPr>
          <w:rFonts w:ascii="Lexend" w:cs="Arial" w:eastAsia="Arial" w:hAnsi="Lexend"/>
          <w:color w:val="242730"/>
          <w:sz w:val="20"/>
          <w:szCs w:val="20"/>
        </w:rPr>
        <w:t xml:space="preserve">Track stock levels and initiate reorder processes to ensure continuous operational readiness.</w:t>
      </w:r>
    </w:p>
    <w:p>
      <w:pPr>
        <w:pStyle w:val="ListParagraph"/>
        <w:numPr>
          <w:ilvl w:val="0"/>
          <w:numId w:val="1"/>
        </w:numPr>
        <w:spacing w:after="60" w:line="300"/>
      </w:pPr>
      <w:r>
        <w:rPr>
          <w:rFonts w:ascii="Lexend" w:cs="Arial" w:eastAsia="Arial" w:hAnsi="Lexend"/>
          <w:color w:val="242730"/>
          <w:sz w:val="20"/>
          <w:szCs w:val="20"/>
        </w:rPr>
        <w:t xml:space="preserve">Organize and oversee the warehouse layout to maximize space efficiency and safety.</w:t>
      </w:r>
    </w:p>
    <w:p>
      <w:pPr>
        <w:pStyle w:val="ListParagraph"/>
        <w:numPr>
          <w:ilvl w:val="0"/>
          <w:numId w:val="1"/>
        </w:numPr>
        <w:spacing w:after="60" w:line="300"/>
      </w:pPr>
      <w:r>
        <w:rPr>
          <w:rFonts w:ascii="Lexend" w:cs="Arial" w:eastAsia="Arial" w:hAnsi="Lexend"/>
          <w:color w:val="242730"/>
          <w:sz w:val="20"/>
          <w:szCs w:val="20"/>
        </w:rPr>
        <w:t xml:space="preserve">Conduct regular inventory audits and verify the accuracy of supplies recorded.</w:t>
      </w:r>
    </w:p>
    <w:p>
      <w:pPr>
        <w:pStyle w:val="ListParagraph"/>
        <w:numPr>
          <w:ilvl w:val="0"/>
          <w:numId w:val="1"/>
        </w:numPr>
        <w:spacing w:after="60" w:line="300"/>
      </w:pPr>
      <w:r>
        <w:rPr>
          <w:rFonts w:ascii="Lexend" w:cs="Arial" w:eastAsia="Arial" w:hAnsi="Lexend"/>
          <w:color w:val="242730"/>
          <w:sz w:val="20"/>
          <w:szCs w:val="20"/>
        </w:rPr>
        <w:t xml:space="preserve">Collaborate with purchasing, logistics, and operations teams to coordinate supply chain activities.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stock levels to identify reorder points and prevent shortages.</w:t>
      </w:r>
    </w:p>
    <w:p>
      <w:pPr>
        <w:pStyle w:val="ListParagraph"/>
        <w:numPr>
          <w:ilvl w:val="0"/>
          <w:numId w:val="1"/>
        </w:numPr>
        <w:spacing w:after="60" w:line="300"/>
      </w:pPr>
      <w:r>
        <w:rPr>
          <w:rFonts w:ascii="Lexend" w:cs="Arial" w:eastAsia="Arial" w:hAnsi="Lexend"/>
          <w:color w:val="242730"/>
          <w:sz w:val="20"/>
          <w:szCs w:val="20"/>
        </w:rPr>
        <w:t xml:space="preserve">Inspect incoming shipments for accuracy and quality before adding them to inventory.</w:t>
      </w:r>
    </w:p>
    <w:p>
      <w:pPr>
        <w:pStyle w:val="ListParagraph"/>
        <w:numPr>
          <w:ilvl w:val="0"/>
          <w:numId w:val="1"/>
        </w:numPr>
        <w:spacing w:after="60" w:line="300"/>
      </w:pPr>
      <w:r>
        <w:rPr>
          <w:rFonts w:ascii="Lexend" w:cs="Arial" w:eastAsia="Arial" w:hAnsi="Lexend"/>
          <w:color w:val="242730"/>
          <w:sz w:val="20"/>
          <w:szCs w:val="20"/>
        </w:rPr>
        <w:t xml:space="preserve">Organize products and supplies within the warehouse, ensuring compliance with safety guidelines.</w:t>
      </w:r>
    </w:p>
    <w:p>
      <w:pPr>
        <w:pStyle w:val="ListParagraph"/>
        <w:numPr>
          <w:ilvl w:val="0"/>
          <w:numId w:val="1"/>
        </w:numPr>
        <w:spacing w:after="60" w:line="300"/>
      </w:pPr>
      <w:r>
        <w:rPr>
          <w:rFonts w:ascii="Lexend" w:cs="Arial" w:eastAsia="Arial" w:hAnsi="Lexend"/>
          <w:color w:val="242730"/>
          <w:sz w:val="20"/>
          <w:szCs w:val="20"/>
        </w:rPr>
        <w:t xml:space="preserve">Update inventory management systems with current stock information and track discrepancies.</w:t>
      </w:r>
    </w:p>
    <w:p>
      <w:pPr>
        <w:pStyle w:val="ListParagraph"/>
        <w:numPr>
          <w:ilvl w:val="0"/>
          <w:numId w:val="1"/>
        </w:numPr>
        <w:spacing w:after="60" w:line="300"/>
      </w:pPr>
      <w:r>
        <w:rPr>
          <w:rFonts w:ascii="Lexend" w:cs="Arial" w:eastAsia="Arial" w:hAnsi="Lexend"/>
          <w:color w:val="242730"/>
          <w:sz w:val="20"/>
          <w:szCs w:val="20"/>
        </w:rPr>
        <w:t xml:space="preserve">Liaise with suppliers to confirm order details and address any inventory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 a minimum of 98% accuracy in inventory records.</w:t>
      </w:r>
    </w:p>
    <w:p>
      <w:pPr>
        <w:pStyle w:val="ListParagraph"/>
        <w:numPr>
          <w:ilvl w:val="0"/>
          <w:numId w:val="1"/>
        </w:numPr>
        <w:spacing w:after="60" w:line="300"/>
      </w:pPr>
      <w:r>
        <w:rPr>
          <w:rFonts w:ascii="Lexend" w:cs="Arial" w:eastAsia="Arial" w:hAnsi="Lexend"/>
          <w:color w:val="242730"/>
          <w:sz w:val="20"/>
          <w:szCs w:val="20"/>
        </w:rPr>
        <w:t xml:space="preserve">Reorder Efficiency: Ensure a reorder turnaround time of less than 48 hours.</w:t>
      </w:r>
    </w:p>
    <w:p>
      <w:pPr>
        <w:pStyle w:val="ListParagraph"/>
        <w:numPr>
          <w:ilvl w:val="0"/>
          <w:numId w:val="1"/>
        </w:numPr>
        <w:spacing w:after="60" w:line="300"/>
      </w:pPr>
      <w:r>
        <w:rPr>
          <w:rFonts w:ascii="Lexend" w:cs="Arial" w:eastAsia="Arial" w:hAnsi="Lexend"/>
          <w:color w:val="242730"/>
          <w:sz w:val="20"/>
          <w:szCs w:val="20"/>
        </w:rPr>
        <w:t xml:space="preserve">Warehouse Organization: Achieve 95% compliance with internal safety and organizational standards.</w:t>
      </w:r>
    </w:p>
    <w:p>
      <w:pPr>
        <w:pStyle w:val="ListParagraph"/>
        <w:numPr>
          <w:ilvl w:val="0"/>
          <w:numId w:val="1"/>
        </w:numPr>
        <w:spacing w:after="60" w:line="300"/>
      </w:pPr>
      <w:r>
        <w:rPr>
          <w:rFonts w:ascii="Lexend" w:cs="Arial" w:eastAsia="Arial" w:hAnsi="Lexend"/>
          <w:color w:val="242730"/>
          <w:sz w:val="20"/>
          <w:szCs w:val="20"/>
        </w:rPr>
        <w:t xml:space="preserve">Stock Availability: Maintain 99% availability of critical fire suppression supplies.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 degree in Logistics, Supply Chain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inventory management or warehouse operations.</w:t>
      </w:r>
    </w:p>
    <w:p>
      <w:pPr>
        <w:pStyle w:val="ListParagraph"/>
        <w:numPr>
          <w:ilvl w:val="0"/>
          <w:numId w:val="1"/>
        </w:numPr>
        <w:spacing w:after="60" w:line="300"/>
      </w:pPr>
      <w:r>
        <w:rPr>
          <w:rFonts w:ascii="Lexend" w:cs="Arial" w:eastAsia="Arial" w:hAnsi="Lexend"/>
          <w:color w:val="242730"/>
          <w:sz w:val="20"/>
          <w:szCs w:val="20"/>
        </w:rPr>
        <w:t xml:space="preserve">Proficiency with inventory management software and basic computer applications.</w:t>
      </w:r>
    </w:p>
    <w:p>
      <w:pPr>
        <w:pStyle w:val="ListParagraph"/>
        <w:numPr>
          <w:ilvl w:val="0"/>
          <w:numId w:val="1"/>
        </w:numPr>
        <w:spacing w:after="60" w:line="300"/>
      </w:pPr>
      <w:r>
        <w:rPr>
          <w:rFonts w:ascii="Lexend" w:cs="Arial" w:eastAsia="Arial" w:hAnsi="Lexend"/>
          <w:color w:val="242730"/>
          <w:sz w:val="20"/>
          <w:szCs w:val="20"/>
        </w:rPr>
        <w:t xml:space="preserve">Excellent organizational, communication, and attention-to-detail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fire suppression industry.</w:t>
      </w:r>
    </w:p>
    <w:p>
      <w:pPr>
        <w:pStyle w:val="ListParagraph"/>
        <w:numPr>
          <w:ilvl w:val="0"/>
          <w:numId w:val="1"/>
        </w:numPr>
        <w:spacing w:after="60" w:line="300"/>
      </w:pPr>
      <w:r>
        <w:rPr>
          <w:rFonts w:ascii="Lexend" w:cs="Arial" w:eastAsia="Arial" w:hAnsi="Lexend"/>
          <w:color w:val="242730"/>
          <w:sz w:val="20"/>
          <w:szCs w:val="20"/>
        </w:rPr>
        <w:t xml:space="preserve">Familiarity with handling and managing fire suppression systems and related supplies.</w:t>
      </w:r>
    </w:p>
    <w:p>
      <w:pPr>
        <w:pStyle w:val="ListParagraph"/>
        <w:numPr>
          <w:ilvl w:val="0"/>
          <w:numId w:val="1"/>
        </w:numPr>
        <w:spacing w:after="60" w:line="300"/>
      </w:pPr>
      <w:r>
        <w:rPr>
          <w:rFonts w:ascii="Lexend" w:cs="Arial" w:eastAsia="Arial" w:hAnsi="Lexend"/>
          <w:color w:val="242730"/>
          <w:sz w:val="20"/>
          <w:szCs w:val="20"/>
        </w:rPr>
        <w:t xml:space="preserve">Previous involvement in supply chain or warehouse management in a dynamic environment.</w:t>
      </w:r>
    </w:p>
    <w:p>
      <w:pPr>
        <w:pStyle w:val="ListParagraph"/>
        <w:numPr>
          <w:ilvl w:val="0"/>
          <w:numId w:val="1"/>
        </w:numPr>
        <w:spacing w:after="60" w:line="300"/>
      </w:pPr>
      <w:r>
        <w:rPr>
          <w:rFonts w:ascii="Lexend" w:cs="Arial" w:eastAsia="Arial" w:hAnsi="Lexend"/>
          <w:color w:val="242730"/>
          <w:sz w:val="20"/>
          <w:szCs w:val="20"/>
        </w:rPr>
        <w:t xml:space="preserve">Understanding of safety regulations and compliance specific to hazardous or specialized materials.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Frequent walking, standing, and manual handling throughout the workday.</w:t>
      </w:r>
    </w:p>
    <w:p>
      <w:pPr>
        <w:pStyle w:val="ListParagraph"/>
        <w:numPr>
          <w:ilvl w:val="0"/>
          <w:numId w:val="1"/>
        </w:numPr>
        <w:spacing w:after="60" w:line="300"/>
      </w:pPr>
      <w:r>
        <w:rPr>
          <w:rFonts w:ascii="Lexend" w:cs="Arial" w:eastAsia="Arial" w:hAnsi="Lexend"/>
          <w:color w:val="242730"/>
          <w:sz w:val="20"/>
          <w:szCs w:val="20"/>
        </w:rPr>
        <w:t xml:space="preserve">Occasional work in environments with varied temperatures and conditions.</w:t>
      </w:r>
    </w:p>
    <w:p>
      <w:pPr>
        <w:pStyle w:val="ListParagraph"/>
        <w:numPr>
          <w:ilvl w:val="0"/>
          <w:numId w:val="1"/>
        </w:numPr>
        <w:spacing w:after="60" w:line="300"/>
      </w:pPr>
      <w:r>
        <w:rPr>
          <w:rFonts w:ascii="Lexend" w:cs="Arial" w:eastAsia="Arial" w:hAnsi="Lexend"/>
          <w:color w:val="242730"/>
          <w:sz w:val="20"/>
          <w:szCs w:val="20"/>
        </w:rPr>
        <w:t xml:space="preserve">Proficiency in operating inventory scanning devices and other related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with a regular Monday through Friday work schedule.</w:t>
      </w:r>
    </w:p>
    <w:p>
      <w:pPr>
        <w:pStyle w:val="ListParagraph"/>
        <w:numPr>
          <w:ilvl w:val="0"/>
          <w:numId w:val="1"/>
        </w:numPr>
        <w:spacing w:after="60" w:line="300"/>
      </w:pPr>
      <w:r>
        <w:rPr>
          <w:rFonts w:ascii="Lexend" w:cs="Arial" w:eastAsia="Arial" w:hAnsi="Lexend"/>
          <w:color w:val="242730"/>
          <w:sz w:val="20"/>
          <w:szCs w:val="20"/>
        </w:rPr>
        <w:t xml:space="preserve">Standard working hours with the possibility of occasional overtime during peak periods.</w:t>
      </w:r>
    </w:p>
    <w:p>
      <w:pPr>
        <w:pStyle w:val="ListParagraph"/>
        <w:numPr>
          <w:ilvl w:val="0"/>
          <w:numId w:val="1"/>
        </w:numPr>
        <w:spacing w:after="60" w:line="300"/>
      </w:pPr>
      <w:r>
        <w:rPr>
          <w:rFonts w:ascii="Lexend" w:cs="Arial" w:eastAsia="Arial" w:hAnsi="Lexend"/>
          <w:color w:val="242730"/>
          <w:sz w:val="20"/>
          <w:szCs w:val="20"/>
        </w:rPr>
        <w:t xml:space="preserve">Minimal travel required for supplier meetings and related activities.</w:t>
      </w:r>
    </w:p>
    <w:p>
      <w:pPr>
        <w:pStyle w:val="ListParagraph"/>
        <w:numPr>
          <w:ilvl w:val="0"/>
          <w:numId w:val="1"/>
        </w:numPr>
        <w:spacing w:after="60" w:line="300"/>
      </w:pPr>
      <w:r>
        <w:rPr>
          <w:rFonts w:ascii="Lexend" w:cs="Arial" w:eastAsia="Arial" w:hAnsi="Lexend"/>
          <w:color w:val="242730"/>
          <w:sz w:val="20"/>
          <w:szCs w:val="20"/>
        </w:rPr>
        <w:t xml:space="preserve">Occasional on-call responsibilities for emergency restocking or critical supply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$50,000 USD per year.</w:t>
      </w:r>
    </w:p>
    <w:p>
      <w:pPr>
        <w:pStyle w:val="ListParagraph"/>
        <w:numPr>
          <w:ilvl w:val="0"/>
          <w:numId w:val="1"/>
        </w:numPr>
        <w:spacing w:after="60" w:line="300"/>
      </w:pPr>
      <w:r>
        <w:rPr>
          <w:rFonts w:ascii="Lexend" w:cs="Arial" w:eastAsia="Arial" w:hAnsi="Lexend"/>
          <w:color w:val="242730"/>
          <w:sz w:val="20"/>
          <w:szCs w:val="20"/>
        </w:rPr>
        <w:t xml:space="preserve">Opportunity for performance-based bonus awards.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along with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prides itself on fostering a culture of accountability, innovation, and inclusivity. We are dedicated to supporting employee growth and professional development while maintaining a strong focus on customer safety and satisfaction. By working in a collaborative and supportive environment, you will have the opportunity to make a meaningful impact on both the community and the industry. We believe in empowering our employees to excel, continuously improve, and contribute to a brighter, safer future.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hirebus.com/job-descriptions/fire-suppression/inventory-specialist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Suppression Inventory Specialist job description</dc:title>
  <dc:creator>HireBus</dc:creator>
  <dc:description>HireBus Role Blueprint: Inventory Specialist job description template for Fire Suppression.</dc:description>
  <cp:lastModifiedBy>Un-named</cp:lastModifiedBy>
  <cp:revision>1</cp:revision>
  <dcterms:created xsi:type="dcterms:W3CDTF">2026-10-23T01:45:51.582Z</dcterms:created>
  <dcterms:modified xsi:type="dcterms:W3CDTF">2026-10-23T01:45:51.582Z</dcterms:modified>
</cp:coreProperties>
</file>

<file path=docProps/custom.xml><?xml version="1.0" encoding="utf-8"?>
<Properties xmlns="http://schemas.openxmlformats.org/officeDocument/2006/custom-properties" xmlns:vt="http://schemas.openxmlformats.org/officeDocument/2006/docPropsVTypes"/>
</file>