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for our Floor Coating division is a strategic leader responsible for overseeing daily operations, refining processes, and managing project scheduling to ensure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daily operations to optimize workflow efficiency and maintain high-quality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Refine and implement process improvements across all operational areas to enhance productivity and reduce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scheduling and resource allocation to ensure timely completion of floor coating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drive strategic initiatives and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operational performance metrics to identify opportunities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teams to ensure seamless scheduling and execution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process enhancements and quality assurance measures to uphold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stakeholders, including customers and vendors, to gather feedback and address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On-Time Completion Rate: Target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Improvement Implementation Rate: Target 90% of identified initiatives executed as planned.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Target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Savings: Achieve at least a 10% reduction through improved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leadership experience in operations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problem-solving,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 with the ability to collaborate across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floor coating or related construction/home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large-scale operational projects and process refinements.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technologies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multi-disciplinary teams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 and inspect floor coating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light physical tasks such as walking, standing, and lifting up to 20 lbs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environmental conditions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and mobility for on-site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on-site work environment with regular visits to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extended hours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regional project oversight and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project periods or critical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 of $150,000 - $200,000 USD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structures tied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flexible work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culture where every team member is empowered to contribute ideas and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growth, excellence, and providing our employees with the tools they need to excel in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encourages professional development, work-life balance, and a deep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values inclusivity, creativity,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Chief Operating Officer job description</dc:title>
  <dc:creator>HireBus</dc:creator>
  <dc:description>HireBus Role Blueprint: Chief Operating Officer job description template for Floor Coating.</dc:description>
  <cp:lastModifiedBy>Un-named</cp:lastModifiedBy>
  <cp:revision>1</cp:revision>
  <dcterms:created xsi:type="dcterms:W3CDTF">2026-10-23T01:48:50.860Z</dcterms:created>
  <dcterms:modified xsi:type="dcterms:W3CDTF">2026-10-23T01:48:50.860Z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