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administrative operations within the floor coating division, ensuring efficient billing, scheduling, and customer file management to support business growth and superior service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administrative tasks including document filing, data entry, and correspondence.</w:t>
      </w:r>
    </w:p>
    <w:p>
      <w:pPr>
        <w:pStyle w:val="ListParagraph"/>
        <w:numPr>
          <w:ilvl w:val="0"/>
          <w:numId w:val="1"/>
        </w:numPr>
        <w:spacing w:after="60" w:line="300"/>
      </w:pPr>
      <w:r>
        <w:rPr>
          <w:rFonts w:ascii="Lexend" w:cs="Arial" w:eastAsia="Arial" w:hAnsi="Lexend"/>
          <w:color w:val="242730"/>
          <w:sz w:val="20"/>
          <w:szCs w:val="20"/>
        </w:rPr>
        <w:t xml:space="preserve">Oversee billing processes, ensuring timely and accurate invoicing and payment collection.</w:t>
      </w:r>
    </w:p>
    <w:p>
      <w:pPr>
        <w:pStyle w:val="ListParagraph"/>
        <w:numPr>
          <w:ilvl w:val="0"/>
          <w:numId w:val="1"/>
        </w:numPr>
        <w:spacing w:after="60" w:line="300"/>
      </w:pPr>
      <w:r>
        <w:rPr>
          <w:rFonts w:ascii="Lexend" w:cs="Arial" w:eastAsia="Arial" w:hAnsi="Lexend"/>
          <w:color w:val="242730"/>
          <w:sz w:val="20"/>
          <w:szCs w:val="20"/>
        </w:rPr>
        <w:t xml:space="preserve">Coordinate customer files and scheduling to maximize operational efficiency.</w:t>
      </w:r>
    </w:p>
    <w:p>
      <w:pPr>
        <w:pStyle w:val="ListParagraph"/>
        <w:numPr>
          <w:ilvl w:val="0"/>
          <w:numId w:val="1"/>
        </w:numPr>
        <w:spacing w:after="60" w:line="300"/>
      </w:pPr>
      <w:r>
        <w:rPr>
          <w:rFonts w:ascii="Lexend" w:cs="Arial" w:eastAsia="Arial" w:hAnsi="Lexend"/>
          <w:color w:val="242730"/>
          <w:sz w:val="20"/>
          <w:szCs w:val="20"/>
        </w:rPr>
        <w:t xml:space="preserve">Serve as the primary point of contact for customer inquiries and office coordination.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Maintain and update customer records and project files.</w:t>
      </w:r>
    </w:p>
    <w:p>
      <w:pPr>
        <w:pStyle w:val="ListParagraph"/>
        <w:numPr>
          <w:ilvl w:val="0"/>
          <w:numId w:val="1"/>
        </w:numPr>
        <w:spacing w:after="60" w:line="300"/>
      </w:pPr>
      <w:r>
        <w:rPr>
          <w:rFonts w:ascii="Lexend" w:cs="Arial" w:eastAsia="Arial" w:hAnsi="Lexend"/>
          <w:color w:val="242730"/>
          <w:sz w:val="20"/>
          <w:szCs w:val="20"/>
        </w:rPr>
        <w:t xml:space="preserve">Process billing statements and follow up on outstanding accounts.</w:t>
      </w:r>
    </w:p>
    <w:p>
      <w:pPr>
        <w:pStyle w:val="ListParagraph"/>
        <w:numPr>
          <w:ilvl w:val="0"/>
          <w:numId w:val="1"/>
        </w:numPr>
        <w:spacing w:after="60" w:line="300"/>
      </w:pPr>
      <w:r>
        <w:rPr>
          <w:rFonts w:ascii="Lexend" w:cs="Arial" w:eastAsia="Arial" w:hAnsi="Lexend"/>
          <w:color w:val="242730"/>
          <w:sz w:val="20"/>
          <w:szCs w:val="20"/>
        </w:rPr>
        <w:t xml:space="preserve">Schedule appointments and maintain a dynamic calendar for field staff.</w:t>
      </w:r>
    </w:p>
    <w:p>
      <w:pPr>
        <w:pStyle w:val="ListParagraph"/>
        <w:numPr>
          <w:ilvl w:val="0"/>
          <w:numId w:val="1"/>
        </w:numPr>
        <w:spacing w:after="60" w:line="300"/>
      </w:pPr>
      <w:r>
        <w:rPr>
          <w:rFonts w:ascii="Lexend" w:cs="Arial" w:eastAsia="Arial" w:hAnsi="Lexend"/>
          <w:color w:val="242730"/>
          <w:sz w:val="20"/>
          <w:szCs w:val="20"/>
        </w:rPr>
        <w:t xml:space="preserve">Answer customer calls and emails with a focus on service and accuracy.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rate: &gt;98%.</w:t>
      </w:r>
    </w:p>
    <w:p>
      <w:pPr>
        <w:pStyle w:val="ListParagraph"/>
        <w:numPr>
          <w:ilvl w:val="0"/>
          <w:numId w:val="1"/>
        </w:numPr>
        <w:spacing w:after="60" w:line="300"/>
      </w:pPr>
      <w:r>
        <w:rPr>
          <w:rFonts w:ascii="Lexend" w:cs="Arial" w:eastAsia="Arial" w:hAnsi="Lexend"/>
          <w:color w:val="242730"/>
          <w:sz w:val="20"/>
          <w:szCs w:val="20"/>
        </w:rPr>
        <w:t xml:space="preserve">On-time scheduling and service delivery: 95% adherence.</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Reduction in administrative errors: &lt;5% on periodic audits.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office management or administrative support.</w:t>
      </w:r>
    </w:p>
    <w:p>
      <w:pPr>
        <w:pStyle w:val="ListParagraph"/>
        <w:numPr>
          <w:ilvl w:val="0"/>
          <w:numId w:val="1"/>
        </w:numPr>
        <w:spacing w:after="60" w:line="300"/>
      </w:pPr>
      <w:r>
        <w:rPr>
          <w:rFonts w:ascii="Lexend" w:cs="Arial" w:eastAsia="Arial" w:hAnsi="Lexend"/>
          <w:color w:val="242730"/>
          <w:sz w:val="20"/>
          <w:szCs w:val="20"/>
        </w:rPr>
        <w:t xml:space="preserve">Proficiency with office software (e.g., MS Office, scheduling, and billing systems).</w:t>
      </w:r>
    </w:p>
    <w:p>
      <w:pPr>
        <w:pStyle w:val="ListParagraph"/>
        <w:numPr>
          <w:ilvl w:val="0"/>
          <w:numId w:val="1"/>
        </w:numPr>
        <w:spacing w:after="60" w:line="300"/>
      </w:pPr>
      <w:r>
        <w:rPr>
          <w:rFonts w:ascii="Lexend" w:cs="Arial" w:eastAsia="Arial" w:hAnsi="Lexend"/>
          <w:color w:val="242730"/>
          <w:sz w:val="20"/>
          <w:szCs w:val="20"/>
        </w:rPr>
        <w:t xml:space="preserve">Strong organizational,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floor coating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customer management systems.</w:t>
      </w:r>
    </w:p>
    <w:p>
      <w:pPr>
        <w:pStyle w:val="ListParagraph"/>
        <w:numPr>
          <w:ilvl w:val="0"/>
          <w:numId w:val="1"/>
        </w:numPr>
        <w:spacing w:after="60" w:line="300"/>
      </w:pPr>
      <w:r>
        <w:rPr>
          <w:rFonts w:ascii="Lexend" w:cs="Arial" w:eastAsia="Arial" w:hAnsi="Lexend"/>
          <w:color w:val="242730"/>
          <w:sz w:val="20"/>
          <w:szCs w:val="20"/>
        </w:rPr>
        <w:t xml:space="preserve">Experience supporting field operations and remote teams.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during work hours.</w:t>
      </w:r>
    </w:p>
    <w:p>
      <w:pPr>
        <w:pStyle w:val="ListParagraph"/>
        <w:numPr>
          <w:ilvl w:val="0"/>
          <w:numId w:val="1"/>
        </w:numPr>
        <w:spacing w:after="60" w:line="300"/>
      </w:pPr>
      <w:r>
        <w:rPr>
          <w:rFonts w:ascii="Lexend" w:cs="Arial" w:eastAsia="Arial" w:hAnsi="Lexend"/>
          <w:color w:val="242730"/>
          <w:sz w:val="20"/>
          <w:szCs w:val="20"/>
        </w:rPr>
        <w:t xml:space="preserve">Ability to lift and transport files or office supplies up to 20 lbs.</w:t>
      </w:r>
    </w:p>
    <w:p>
      <w:pPr>
        <w:pStyle w:val="ListParagraph"/>
        <w:numPr>
          <w:ilvl w:val="0"/>
          <w:numId w:val="1"/>
        </w:numPr>
        <w:spacing w:after="60" w:line="300"/>
      </w:pPr>
      <w:r>
        <w:rPr>
          <w:rFonts w:ascii="Lexend" w:cs="Arial" w:eastAsia="Arial" w:hAnsi="Lexend"/>
          <w:color w:val="242730"/>
          <w:sz w:val="20"/>
          <w:szCs w:val="20"/>
        </w:rPr>
        <w:t xml:space="preserve">Occasional walking around the office and visiting job sites.</w:t>
      </w:r>
    </w:p>
    <w:p>
      <w:pPr>
        <w:pStyle w:val="ListParagraph"/>
        <w:numPr>
          <w:ilvl w:val="0"/>
          <w:numId w:val="1"/>
        </w:numPr>
        <w:spacing w:after="60" w:line="300"/>
      </w:pPr>
      <w:r>
        <w:rPr>
          <w:rFonts w:ascii="Lexend" w:cs="Arial" w:eastAsia="Arial" w:hAnsi="Lexend"/>
          <w:color w:val="242730"/>
          <w:sz w:val="20"/>
          <w:szCs w:val="20"/>
        </w:rPr>
        <w:t xml:space="preserve">Minimal exposure to noise and standard office environmental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 professional atmosphere.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or travel to project locations may be required.</w:t>
      </w:r>
    </w:p>
    <w:p>
      <w:pPr>
        <w:pStyle w:val="ListParagraph"/>
        <w:numPr>
          <w:ilvl w:val="0"/>
          <w:numId w:val="1"/>
        </w:numPr>
        <w:spacing w:after="60" w:line="300"/>
      </w:pPr>
      <w:r>
        <w:rPr>
          <w:rFonts w:ascii="Lexend" w:cs="Arial" w:eastAsia="Arial" w:hAnsi="Lexend"/>
          <w:color w:val="242730"/>
          <w:sz w:val="20"/>
          <w:szCs w:val="20"/>
        </w:rPr>
        <w:t xml:space="preserve">On-call duties during high volume periods may be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collaborative, growth-oriented environment where each team member is valued and empowered. Our culture celebrates innovation, excellence in service, and continuous improvement, ensuring everyone has the opportunity to succeed and contribute meaningfully to our shared vision.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Office Manager job description</dc:title>
  <dc:creator>HireBus</dc:creator>
  <dc:description>HireBus Role Blueprint: Office Manager job description template for Floor Coating.</dc:description>
  <cp:lastModifiedBy>Un-named</cp:lastModifiedBy>
  <cp:revision>1</cp:revision>
  <dcterms:created xsi:type="dcterms:W3CDTF">2026-10-23T01:46:43.317Z</dcterms:created>
  <dcterms:modified xsi:type="dcterms:W3CDTF">2026-10-23T01:46:43.317Z</dcterms:modified>
</cp:coreProperties>
</file>

<file path=docProps/custom.xml><?xml version="1.0" encoding="utf-8"?>
<Properties xmlns="http://schemas.openxmlformats.org/officeDocument/2006/custom-properties" xmlns:vt="http://schemas.openxmlformats.org/officeDocument/2006/docPropsVTypes"/>
</file>