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maintaining accurate inventory records and ensuring the seamless flow of supplies for our general contracting projects. Plays a critical role in managing stock levels, ordering essential supplies, and logging usage to support project efficiency and cost control. Collaborates closely with project teams to ensure materials are available when needed, contributing to overall operational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Maintain and update detailed inventory records to reflect current stock, usage, and reorder needs.</w:t>
      </w:r>
    </w:p>
    <w:p>
      <w:pPr>
        <w:pStyle w:val="ListParagraph"/>
        <w:numPr>
          <w:ilvl w:val="0"/>
          <w:numId w:val="1"/>
        </w:numPr>
        <w:spacing w:after="60" w:line="300"/>
      </w:pPr>
      <w:r>
        <w:rPr>
          <w:rFonts w:ascii="Lexend" w:cs="Arial" w:eastAsia="Arial" w:hAnsi="Lexend"/>
          <w:color w:val="242730"/>
          <w:sz w:val="20"/>
          <w:szCs w:val="20"/>
        </w:rPr>
        <w:t xml:space="preserve">Monitor stock levels consistently and place timely orders for supplies and equipment.</w:t>
      </w:r>
    </w:p>
    <w:p>
      <w:pPr>
        <w:pStyle w:val="ListParagraph"/>
        <w:numPr>
          <w:ilvl w:val="0"/>
          <w:numId w:val="1"/>
        </w:numPr>
        <w:spacing w:after="60" w:line="300"/>
      </w:pPr>
      <w:r>
        <w:rPr>
          <w:rFonts w:ascii="Lexend" w:cs="Arial" w:eastAsia="Arial" w:hAnsi="Lexend"/>
          <w:color w:val="242730"/>
          <w:sz w:val="20"/>
          <w:szCs w:val="20"/>
        </w:rPr>
        <w:t xml:space="preserve">Ensure accurate logging of material usage across various job sites.</w:t>
      </w:r>
    </w:p>
    <w:p>
      <w:pPr>
        <w:pStyle w:val="ListParagraph"/>
        <w:numPr>
          <w:ilvl w:val="0"/>
          <w:numId w:val="1"/>
        </w:numPr>
        <w:spacing w:after="60" w:line="300"/>
      </w:pPr>
      <w:r>
        <w:rPr>
          <w:rFonts w:ascii="Lexend" w:cs="Arial" w:eastAsia="Arial" w:hAnsi="Lexend"/>
          <w:color w:val="242730"/>
          <w:sz w:val="20"/>
          <w:szCs w:val="20"/>
        </w:rPr>
        <w:t xml:space="preserve">Coordinate with vendors and suppliers for prompt fulfillment of orders and resolve any discrepancies.</w:t>
      </w:r>
    </w:p>
    <w:p>
      <w:pPr>
        <w:pStyle w:val="ListParagraph"/>
        <w:numPr>
          <w:ilvl w:val="0"/>
          <w:numId w:val="1"/>
        </w:numPr>
        <w:spacing w:after="60" w:line="300"/>
      </w:pPr>
      <w:r>
        <w:rPr>
          <w:rFonts w:ascii="Lexend" w:cs="Arial" w:eastAsia="Arial" w:hAnsi="Lexend"/>
          <w:color w:val="242730"/>
          <w:sz w:val="20"/>
          <w:szCs w:val="20"/>
        </w:rPr>
        <w:t xml:space="preserve">Generate inventory reports to support budget tracking and project planning.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reviews of inventory levels and update electronic records accordingly.</w:t>
      </w:r>
    </w:p>
    <w:p>
      <w:pPr>
        <w:pStyle w:val="ListParagraph"/>
        <w:numPr>
          <w:ilvl w:val="0"/>
          <w:numId w:val="1"/>
        </w:numPr>
        <w:spacing w:after="60" w:line="300"/>
      </w:pPr>
      <w:r>
        <w:rPr>
          <w:rFonts w:ascii="Lexend" w:cs="Arial" w:eastAsia="Arial" w:hAnsi="Lexend"/>
          <w:color w:val="242730"/>
          <w:sz w:val="20"/>
          <w:szCs w:val="20"/>
        </w:rPr>
        <w:t xml:space="preserve">Place orders for supplies and confirm receipt to ensure seamless project operations.</w:t>
      </w:r>
    </w:p>
    <w:p>
      <w:pPr>
        <w:pStyle w:val="ListParagraph"/>
        <w:numPr>
          <w:ilvl w:val="0"/>
          <w:numId w:val="1"/>
        </w:numPr>
        <w:spacing w:after="60" w:line="300"/>
      </w:pPr>
      <w:r>
        <w:rPr>
          <w:rFonts w:ascii="Lexend" w:cs="Arial" w:eastAsia="Arial" w:hAnsi="Lexend"/>
          <w:color w:val="242730"/>
          <w:sz w:val="20"/>
          <w:szCs w:val="20"/>
        </w:rPr>
        <w:t xml:space="preserve">Perform routine physical inventory counts and reconcile with system data.</w:t>
      </w:r>
    </w:p>
    <w:p>
      <w:pPr>
        <w:pStyle w:val="ListParagraph"/>
        <w:numPr>
          <w:ilvl w:val="0"/>
          <w:numId w:val="1"/>
        </w:numPr>
        <w:spacing w:after="60" w:line="300"/>
      </w:pPr>
      <w:r>
        <w:rPr>
          <w:rFonts w:ascii="Lexend" w:cs="Arial" w:eastAsia="Arial" w:hAnsi="Lexend"/>
          <w:color w:val="242730"/>
          <w:sz w:val="20"/>
          <w:szCs w:val="20"/>
        </w:rPr>
        <w:t xml:space="preserve">Collaborate with on-site teams to confirm material requirements and address shortages.</w:t>
      </w:r>
    </w:p>
    <w:p>
      <w:pPr>
        <w:pStyle w:val="ListParagraph"/>
        <w:numPr>
          <w:ilvl w:val="0"/>
          <w:numId w:val="1"/>
        </w:numPr>
        <w:spacing w:after="60" w:line="300"/>
      </w:pPr>
      <w:r>
        <w:rPr>
          <w:rFonts w:ascii="Lexend" w:cs="Arial" w:eastAsia="Arial" w:hAnsi="Lexend"/>
          <w:color w:val="242730"/>
          <w:sz w:val="20"/>
          <w:szCs w:val="20"/>
        </w:rPr>
        <w:t xml:space="preserve">Document and report any inventory inconsistencies to the Operations Manager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Achieve a minimum of 98% accuracy.</w:t>
      </w:r>
    </w:p>
    <w:p>
      <w:pPr>
        <w:pStyle w:val="ListParagraph"/>
        <w:numPr>
          <w:ilvl w:val="0"/>
          <w:numId w:val="1"/>
        </w:numPr>
        <w:spacing w:after="60" w:line="300"/>
      </w:pPr>
      <w:r>
        <w:rPr>
          <w:rFonts w:ascii="Lexend" w:cs="Arial" w:eastAsia="Arial" w:hAnsi="Lexend"/>
          <w:color w:val="242730"/>
          <w:sz w:val="20"/>
          <w:szCs w:val="20"/>
        </w:rPr>
        <w:t xml:space="preserve">Order fulfillment time: Maintain an average of 24 hours or less from order initiation to receipt.</w:t>
      </w:r>
    </w:p>
    <w:p>
      <w:pPr>
        <w:pStyle w:val="ListParagraph"/>
        <w:numPr>
          <w:ilvl w:val="0"/>
          <w:numId w:val="1"/>
        </w:numPr>
        <w:spacing w:after="60" w:line="300"/>
      </w:pPr>
      <w:r>
        <w:rPr>
          <w:rFonts w:ascii="Lexend" w:cs="Arial" w:eastAsia="Arial" w:hAnsi="Lexend"/>
          <w:color w:val="242730"/>
          <w:sz w:val="20"/>
          <w:szCs w:val="20"/>
        </w:rPr>
        <w:t xml:space="preserve">Stock-out incidents: Limit occurrences to fewer than 2 per month.</w:t>
      </w:r>
    </w:p>
    <w:p>
      <w:pPr>
        <w:pStyle w:val="ListParagraph"/>
        <w:numPr>
          <w:ilvl w:val="0"/>
          <w:numId w:val="1"/>
        </w:numPr>
        <w:spacing w:after="60" w:line="300"/>
      </w:pPr>
      <w:r>
        <w:rPr>
          <w:rFonts w:ascii="Lexend" w:cs="Arial" w:eastAsia="Arial" w:hAnsi="Lexend"/>
          <w:color w:val="242730"/>
          <w:sz w:val="20"/>
          <w:szCs w:val="20"/>
        </w:rPr>
        <w:t xml:space="preserve">Supply cost variance: Keep deviations within 5% of the projected budget.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or bachelor’s degree preferred.</w:t>
      </w:r>
    </w:p>
    <w:p>
      <w:pPr>
        <w:pStyle w:val="ListParagraph"/>
        <w:numPr>
          <w:ilvl w:val="0"/>
          <w:numId w:val="1"/>
        </w:numPr>
        <w:spacing w:after="60" w:line="300"/>
      </w:pPr>
      <w:r>
        <w:rPr>
          <w:rFonts w:ascii="Lexend" w:cs="Arial" w:eastAsia="Arial" w:hAnsi="Lexend"/>
          <w:color w:val="242730"/>
          <w:sz w:val="20"/>
          <w:szCs w:val="20"/>
        </w:rPr>
        <w:t xml:space="preserve">A minimum of 2 years of experience in inventory management or a related role.</w:t>
      </w:r>
    </w:p>
    <w:p>
      <w:pPr>
        <w:pStyle w:val="ListParagraph"/>
        <w:numPr>
          <w:ilvl w:val="0"/>
          <w:numId w:val="1"/>
        </w:numPr>
        <w:spacing w:after="60" w:line="300"/>
      </w:pPr>
      <w:r>
        <w:rPr>
          <w:rFonts w:ascii="Lexend" w:cs="Arial" w:eastAsia="Arial" w:hAnsi="Lexend"/>
          <w:color w:val="242730"/>
          <w:sz w:val="20"/>
          <w:szCs w:val="20"/>
        </w:rPr>
        <w:t xml:space="preserve">Proficiency with inventory management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Strong analytical, problem-solving, and organizational skills.</w:t>
      </w:r>
    </w:p>
    <w:p>
      <w:pPr>
        <w:pStyle w:val="ListParagraph"/>
        <w:numPr>
          <w:ilvl w:val="0"/>
          <w:numId w:val="1"/>
        </w:numPr>
        <w:spacing w:after="60" w:line="300"/>
      </w:pPr>
      <w:r>
        <w:rPr>
          <w:rFonts w:ascii="Lexend" w:cs="Arial" w:eastAsia="Arial" w:hAnsi="Lexend"/>
          <w:color w:val="242730"/>
          <w:sz w:val="20"/>
          <w:szCs w:val="20"/>
        </w:rPr>
        <w:t xml:space="preserve">Effective communication skills and the ability to collaborate with diverse teams.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inventory practices specific to general contracting projects.</w:t>
      </w:r>
    </w:p>
    <w:p>
      <w:pPr>
        <w:pStyle w:val="ListParagraph"/>
        <w:numPr>
          <w:ilvl w:val="0"/>
          <w:numId w:val="1"/>
        </w:numPr>
        <w:spacing w:after="60" w:line="300"/>
      </w:pPr>
      <w:r>
        <w:rPr>
          <w:rFonts w:ascii="Lexend" w:cs="Arial" w:eastAsia="Arial" w:hAnsi="Lexend"/>
          <w:color w:val="242730"/>
          <w:sz w:val="20"/>
          <w:szCs w:val="20"/>
        </w:rPr>
        <w:t xml:space="preserve">Experience working in fast-paced, project-driven environments.</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tasks and meet tight deadlines.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between 25-50 pounds periodically.</w:t>
      </w:r>
    </w:p>
    <w:p>
      <w:pPr>
        <w:pStyle w:val="ListParagraph"/>
        <w:numPr>
          <w:ilvl w:val="0"/>
          <w:numId w:val="1"/>
        </w:numPr>
        <w:spacing w:after="60" w:line="300"/>
      </w:pPr>
      <w:r>
        <w:rPr>
          <w:rFonts w:ascii="Lexend" w:cs="Arial" w:eastAsia="Arial" w:hAnsi="Lexend"/>
          <w:color w:val="242730"/>
          <w:sz w:val="20"/>
          <w:szCs w:val="20"/>
        </w:rPr>
        <w:t xml:space="preserve">Frequent standing, walking, and manual handling in both office and job site environments.</w:t>
      </w:r>
    </w:p>
    <w:p>
      <w:pPr>
        <w:pStyle w:val="ListParagraph"/>
        <w:numPr>
          <w:ilvl w:val="0"/>
          <w:numId w:val="1"/>
        </w:numPr>
        <w:spacing w:after="60" w:line="300"/>
      </w:pPr>
      <w:r>
        <w:rPr>
          <w:rFonts w:ascii="Lexend" w:cs="Arial" w:eastAsia="Arial" w:hAnsi="Lexend"/>
          <w:color w:val="242730"/>
          <w:sz w:val="20"/>
          <w:szCs w:val="20"/>
        </w:rPr>
        <w:t xml:space="preserve">Operating in indoor and outdoor environments, including exposure to variable weather conditions.</w:t>
      </w:r>
    </w:p>
    <w:p>
      <w:pPr>
        <w:pStyle w:val="ListParagraph"/>
        <w:numPr>
          <w:ilvl w:val="0"/>
          <w:numId w:val="1"/>
        </w:numPr>
        <w:spacing w:after="60" w:line="300"/>
      </w:pPr>
      <w:r>
        <w:rPr>
          <w:rFonts w:ascii="Lexend" w:cs="Arial" w:eastAsia="Arial" w:hAnsi="Lexend"/>
          <w:color w:val="242730"/>
          <w:sz w:val="20"/>
          <w:szCs w:val="20"/>
        </w:rPr>
        <w:t xml:space="preserve">Routine use of hand tools and basic office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Work conducted both in an office setting and at on-site project locations.</w:t>
      </w:r>
    </w:p>
    <w:p>
      <w:pPr>
        <w:pStyle w:val="ListParagraph"/>
        <w:numPr>
          <w:ilvl w:val="0"/>
          <w:numId w:val="1"/>
        </w:numPr>
        <w:spacing w:after="60" w:line="300"/>
      </w:pPr>
      <w:r>
        <w:rPr>
          <w:rFonts w:ascii="Lexend" w:cs="Arial" w:eastAsia="Arial" w:hAnsi="Lexend"/>
          <w:color w:val="242730"/>
          <w:sz w:val="20"/>
          <w:szCs w:val="20"/>
        </w:rPr>
        <w:t xml:space="preserve">Limited travel required to various job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$18 - $25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overtime pay.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Participation in a 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professional development programs,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collaboration, continuous learning, and professional growth.</w:t>
      </w:r>
    </w:p>
    <w:p>
      <w:pPr>
        <w:pStyle w:val="ListParagraph"/>
        <w:numPr>
          <w:ilvl w:val="0"/>
          <w:numId w:val="1"/>
        </w:numPr>
        <w:spacing w:after="60" w:line="300"/>
      </w:pPr>
      <w:r>
        <w:rPr>
          <w:rFonts w:ascii="Lexend" w:cs="Arial" w:eastAsia="Arial" w:hAnsi="Lexend"/>
          <w:color w:val="242730"/>
          <w:sz w:val="20"/>
          <w:szCs w:val="20"/>
        </w:rPr>
        <w:t xml:space="preserve">Our team values integrity, accountability, and a customer-centric approach to every project.</w:t>
      </w:r>
    </w:p>
    <w:p>
      <w:pPr>
        <w:pStyle w:val="ListParagraph"/>
        <w:numPr>
          <w:ilvl w:val="0"/>
          <w:numId w:val="1"/>
        </w:numPr>
        <w:spacing w:after="60" w:line="300"/>
      </w:pPr>
      <w:r>
        <w:rPr>
          <w:rFonts w:ascii="Lexend" w:cs="Arial" w:eastAsia="Arial" w:hAnsi="Lexend"/>
          <w:color w:val="242730"/>
          <w:sz w:val="20"/>
          <w:szCs w:val="20"/>
        </w:rPr>
        <w:t xml:space="preserve">We invest in our employees by providing access to ongoing training and career development opportunities.</w:t>
      </w:r>
    </w:p>
    <w:p>
      <w:pPr>
        <w:pStyle w:val="ListParagraph"/>
        <w:numPr>
          <w:ilvl w:val="0"/>
          <w:numId w:val="1"/>
        </w:numPr>
        <w:spacing w:after="60" w:line="300"/>
      </w:pPr>
      <w:r>
        <w:rPr>
          <w:rFonts w:ascii="Lexend" w:cs="Arial" w:eastAsia="Arial" w:hAnsi="Lexend"/>
          <w:color w:val="242730"/>
          <w:sz w:val="20"/>
          <w:szCs w:val="20"/>
        </w:rPr>
        <w:t xml:space="preserve">Our mission is to deliver excellence in general contracting services while supporting each team member's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Inventory Specialist job description</dc:title>
  <dc:creator>HireBus</dc:creator>
  <dc:description>HireBus Role Blueprint: Inventory Specialist job description template for General Contractor.</dc:description>
  <cp:lastModifiedBy>Un-named</cp:lastModifiedBy>
  <cp:revision>1</cp:revision>
  <dcterms:created xsi:type="dcterms:W3CDTF">2026-10-23T01:49:05.544Z</dcterms:created>
  <dcterms:modified xsi:type="dcterms:W3CDTF">2026-10-23T01:49:05.544Z</dcterms:modified>
</cp:coreProperties>
</file>

<file path=docProps/custom.xml><?xml version="1.0" encoding="utf-8"?>
<Properties xmlns="http://schemas.openxmlformats.org/officeDocument/2006/custom-properties" xmlns:vt="http://schemas.openxmlformats.org/officeDocument/2006/docPropsVTypes"/>
</file>