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Office Manager plays a critical role in ensuring the seamless operation of our office by managing administrative tasks, billing processes, and overall office coordination. This position supports project execution by efficiently communicating with on-site teams and contractors, thereby contributing to the high standards of service and customer satisfaction in our home services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administrative operations to maintain an efficient office workflow.</w:t>
      </w:r>
    </w:p>
    <w:p>
      <w:pPr>
        <w:pStyle w:val="ListParagraph"/>
        <w:numPr>
          <w:ilvl w:val="0"/>
          <w:numId w:val="1"/>
        </w:numPr>
        <w:spacing w:after="60" w:line="300"/>
      </w:pPr>
      <w:r>
        <w:rPr>
          <w:rFonts w:ascii="Lexend" w:cs="Arial" w:eastAsia="Arial" w:hAnsi="Lexend"/>
          <w:color w:val="242730"/>
          <w:sz w:val="20"/>
          <w:szCs w:val="20"/>
        </w:rPr>
        <w:t xml:space="preserve">Manage billing processes, including invoicing, collections, and financial record maintenance.</w:t>
      </w:r>
    </w:p>
    <w:p>
      <w:pPr>
        <w:pStyle w:val="ListParagraph"/>
        <w:numPr>
          <w:ilvl w:val="0"/>
          <w:numId w:val="1"/>
        </w:numPr>
        <w:spacing w:after="60" w:line="300"/>
      </w:pPr>
      <w:r>
        <w:rPr>
          <w:rFonts w:ascii="Lexend" w:cs="Arial" w:eastAsia="Arial" w:hAnsi="Lexend"/>
          <w:color w:val="242730"/>
          <w:sz w:val="20"/>
          <w:szCs w:val="20"/>
        </w:rPr>
        <w:t xml:space="preserve">Coordinate internal communications and scheduling between field teams and contractors.</w:t>
      </w:r>
    </w:p>
    <w:p>
      <w:pPr>
        <w:pStyle w:val="ListParagraph"/>
        <w:numPr>
          <w:ilvl w:val="0"/>
          <w:numId w:val="1"/>
        </w:numPr>
        <w:spacing w:after="60" w:line="300"/>
      </w:pPr>
      <w:r>
        <w:rPr>
          <w:rFonts w:ascii="Lexend" w:cs="Arial" w:eastAsia="Arial" w:hAnsi="Lexend"/>
          <w:color w:val="242730"/>
          <w:sz w:val="20"/>
          <w:szCs w:val="20"/>
        </w:rPr>
        <w:t xml:space="preserve">Implement and monitor operational procedures to ensure quality and consistency across tasks.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daily invoices and update billing records accurately.</w:t>
      </w:r>
    </w:p>
    <w:p>
      <w:pPr>
        <w:pStyle w:val="ListParagraph"/>
        <w:numPr>
          <w:ilvl w:val="0"/>
          <w:numId w:val="1"/>
        </w:numPr>
        <w:spacing w:after="60" w:line="300"/>
      </w:pPr>
      <w:r>
        <w:rPr>
          <w:rFonts w:ascii="Lexend" w:cs="Arial" w:eastAsia="Arial" w:hAnsi="Lexend"/>
          <w:color w:val="242730"/>
          <w:sz w:val="20"/>
          <w:szCs w:val="20"/>
        </w:rPr>
        <w:t xml:space="preserve">Coordinate scheduling, meetings, and logistics for project updates and contractor visits.</w:t>
      </w:r>
    </w:p>
    <w:p>
      <w:pPr>
        <w:pStyle w:val="ListParagraph"/>
        <w:numPr>
          <w:ilvl w:val="0"/>
          <w:numId w:val="1"/>
        </w:numPr>
        <w:spacing w:after="60" w:line="300"/>
      </w:pPr>
      <w:r>
        <w:rPr>
          <w:rFonts w:ascii="Lexend" w:cs="Arial" w:eastAsia="Arial" w:hAnsi="Lexend"/>
          <w:color w:val="242730"/>
          <w:sz w:val="20"/>
          <w:szCs w:val="20"/>
        </w:rPr>
        <w:t xml:space="preserve">Maintain office supplies and manage inventory to support efficient daily operations.</w:t>
      </w:r>
    </w:p>
    <w:p>
      <w:pPr>
        <w:pStyle w:val="ListParagraph"/>
        <w:numPr>
          <w:ilvl w:val="0"/>
          <w:numId w:val="1"/>
        </w:numPr>
        <w:spacing w:after="60" w:line="300"/>
      </w:pPr>
      <w:r>
        <w:rPr>
          <w:rFonts w:ascii="Lexend" w:cs="Arial" w:eastAsia="Arial" w:hAnsi="Lexend"/>
          <w:color w:val="242730"/>
          <w:sz w:val="20"/>
          <w:szCs w:val="20"/>
        </w:rPr>
        <w:t xml:space="preserve">Serve as the first point of contact for customer inquiries, offering timely support and follow-up.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&gt;98%.</w:t>
      </w:r>
    </w:p>
    <w:p>
      <w:pPr>
        <w:pStyle w:val="ListParagraph"/>
        <w:numPr>
          <w:ilvl w:val="0"/>
          <w:numId w:val="1"/>
        </w:numPr>
        <w:spacing w:after="60" w:line="300"/>
      </w:pPr>
      <w:r>
        <w:rPr>
          <w:rFonts w:ascii="Lexend" w:cs="Arial" w:eastAsia="Arial" w:hAnsi="Lexend"/>
          <w:color w:val="242730"/>
          <w:sz w:val="20"/>
          <w:szCs w:val="20"/>
        </w:rPr>
        <w:t xml:space="preserve">Office Task Completion Rate: 100% adherence to daily schedules.</w:t>
      </w:r>
    </w:p>
    <w:p>
      <w:pPr>
        <w:pStyle w:val="ListParagraph"/>
        <w:numPr>
          <w:ilvl w:val="0"/>
          <w:numId w:val="1"/>
        </w:numPr>
        <w:spacing w:after="60" w:line="300"/>
      </w:pPr>
      <w:r>
        <w:rPr>
          <w:rFonts w:ascii="Lexend" w:cs="Arial" w:eastAsia="Arial" w:hAnsi="Lexend"/>
          <w:color w:val="242730"/>
          <w:sz w:val="20"/>
          <w:szCs w:val="20"/>
        </w:rPr>
        <w:t xml:space="preserve">Customer Service Response Time: &lt;4 hours.</w:t>
      </w:r>
    </w:p>
    <w:p>
      <w:pPr>
        <w:pStyle w:val="ListParagraph"/>
        <w:numPr>
          <w:ilvl w:val="0"/>
          <w:numId w:val="1"/>
        </w:numPr>
        <w:spacing w:after="60" w:line="300"/>
      </w:pPr>
      <w:r>
        <w:rPr>
          <w:rFonts w:ascii="Lexend" w:cs="Arial" w:eastAsia="Arial" w:hAnsi="Lexend"/>
          <w:color w:val="242730"/>
          <w:sz w:val="20"/>
          <w:szCs w:val="20"/>
        </w:rPr>
        <w:t xml:space="preserve">Operational Efficiency: Achieve a reduction of administrative errors by at least 10%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required;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office management or a related field.</w:t>
      </w:r>
    </w:p>
    <w:p>
      <w:pPr>
        <w:pStyle w:val="ListParagraph"/>
        <w:numPr>
          <w:ilvl w:val="0"/>
          <w:numId w:val="1"/>
        </w:numPr>
        <w:spacing w:after="60" w:line="300"/>
      </w:pPr>
      <w:r>
        <w:rPr>
          <w:rFonts w:ascii="Lexend" w:cs="Arial" w:eastAsia="Arial" w:hAnsi="Lexend"/>
          <w:color w:val="242730"/>
          <w:sz w:val="20"/>
          <w:szCs w:val="20"/>
        </w:rPr>
        <w:t xml:space="preserve">Proficient in office software applications and billing systems.</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office management experience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software and contractor coordination.</w:t>
      </w:r>
    </w:p>
    <w:p>
      <w:pPr>
        <w:pStyle w:val="ListParagraph"/>
        <w:numPr>
          <w:ilvl w:val="0"/>
          <w:numId w:val="1"/>
        </w:numPr>
        <w:spacing w:after="60" w:line="300"/>
      </w:pPr>
      <w:r>
        <w:rPr>
          <w:rFonts w:ascii="Lexend" w:cs="Arial" w:eastAsia="Arial" w:hAnsi="Lexend"/>
          <w:color w:val="242730"/>
          <w:sz w:val="20"/>
          <w:szCs w:val="20"/>
        </w:rPr>
        <w:t xml:space="preserve">Experience collaborating with general contractors and on-site teams.</w:t>
      </w:r>
    </w:p>
    <w:p>
      <w:pPr>
        <w:pStyle w:val="ListParagraph"/>
        <w:numPr>
          <w:ilvl w:val="0"/>
          <w:numId w:val="1"/>
        </w:numPr>
        <w:spacing w:after="60" w:line="300"/>
      </w:pPr>
      <w:r>
        <w:rPr>
          <w:rFonts w:ascii="Lexend" w:cs="Arial" w:eastAsia="Arial" w:hAnsi="Lexend"/>
          <w:color w:val="242730"/>
          <w:sz w:val="20"/>
          <w:szCs w:val="20"/>
        </w:rPr>
        <w:t xml:space="preserve">Proven track record of optimizing administrative processes to drive operational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15 lbs occasionally.</w:t>
      </w:r>
    </w:p>
    <w:p>
      <w:pPr>
        <w:pStyle w:val="ListParagraph"/>
        <w:numPr>
          <w:ilvl w:val="0"/>
          <w:numId w:val="1"/>
        </w:numPr>
        <w:spacing w:after="60" w:line="300"/>
      </w:pPr>
      <w:r>
        <w:rPr>
          <w:rFonts w:ascii="Lexend" w:cs="Arial" w:eastAsia="Arial" w:hAnsi="Lexend"/>
          <w:color w:val="242730"/>
          <w:sz w:val="20"/>
          <w:szCs w:val="20"/>
        </w:rPr>
        <w:t xml:space="preserve">Extended periods of sitting at a desk with regular breaks for movement.</w:t>
      </w:r>
    </w:p>
    <w:p>
      <w:pPr>
        <w:pStyle w:val="ListParagraph"/>
        <w:numPr>
          <w:ilvl w:val="0"/>
          <w:numId w:val="1"/>
        </w:numPr>
        <w:spacing w:after="60" w:line="300"/>
      </w:pPr>
      <w:r>
        <w:rPr>
          <w:rFonts w:ascii="Lexend" w:cs="Arial" w:eastAsia="Arial" w:hAnsi="Lexend"/>
          <w:color w:val="242730"/>
          <w:sz w:val="20"/>
          <w:szCs w:val="20"/>
        </w:rPr>
        <w:t xml:space="preserve">Work is primarily conducted in an office environment with standard ergonomic setups.</w:t>
      </w:r>
    </w:p>
    <w:p>
      <w:pPr>
        <w:pStyle w:val="ListParagraph"/>
        <w:numPr>
          <w:ilvl w:val="0"/>
          <w:numId w:val="1"/>
        </w:numPr>
        <w:spacing w:after="60" w:line="300"/>
      </w:pPr>
      <w:r>
        <w:rPr>
          <w:rFonts w:ascii="Lexend" w:cs="Arial" w:eastAsia="Arial" w:hAnsi="Lexend"/>
          <w:color w:val="242730"/>
          <w:sz w:val="20"/>
          <w:szCs w:val="20"/>
        </w:rPr>
        <w:t xml:space="preserve">Occasional visits to busy work sites during peak operational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periods such as month-end billing cycles.</w:t>
      </w:r>
    </w:p>
    <w:p>
      <w:pPr>
        <w:pStyle w:val="ListParagraph"/>
        <w:numPr>
          <w:ilvl w:val="0"/>
          <w:numId w:val="1"/>
        </w:numPr>
        <w:spacing w:after="60" w:line="300"/>
      </w:pPr>
      <w:r>
        <w:rPr>
          <w:rFonts w:ascii="Lexend" w:cs="Arial" w:eastAsia="Arial" w:hAnsi="Lexend"/>
          <w:color w:val="242730"/>
          <w:sz w:val="20"/>
          <w:szCs w:val="20"/>
        </w:rPr>
        <w:t xml:space="preserve">Minimal travel required with occasional on-site visits to project locations.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adherence to established health and safety protocols.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USD.</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growth, and innovation. Our team is driven by a shared commitment to quality and customer satisfaction, and we empower our employees with opportunities for professional development and advancement. Join our inclusive environment where your contributions are valued and your potential is recognized as we continue to set new standards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Office Manager job description</dc:title>
  <dc:creator>HireBus</dc:creator>
  <dc:description>HireBus Role Blueprint: Office Manager job description template for General Contractor.</dc:description>
  <cp:lastModifiedBy>Un-named</cp:lastModifiedBy>
  <cp:revision>1</cp:revision>
  <dcterms:created xsi:type="dcterms:W3CDTF">2026-10-23T01:47:04.263Z</dcterms:created>
  <dcterms:modified xsi:type="dcterms:W3CDTF">2026-10-23T01:47:04.263Z</dcterms:modified>
</cp:coreProperties>
</file>

<file path=docProps/custom.xml><?xml version="1.0" encoding="utf-8"?>
<Properties xmlns="http://schemas.openxmlformats.org/officeDocument/2006/custom-properties" xmlns:vt="http://schemas.openxmlformats.org/officeDocument/2006/docPropsVTypes"/>
</file>