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Field Supervisor plays a crucial role in ensuring the quality and efficiency of gutter installation projects. They are responsible for monitoring on-site crews, maintaining high construction standards, and resolving any issues that arise. This role directly impacts customer satisfaction and operational success by ensuring projects are completed on time and to specification.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on-site installation crews to ensure adherence to project timelines and quality standards.</w:t>
      </w:r>
    </w:p>
    <w:p>
      <w:pPr>
        <w:pStyle w:val="ListParagraph"/>
        <w:numPr>
          <w:ilvl w:val="0"/>
          <w:numId w:val="1"/>
        </w:numPr>
        <w:spacing w:after="60" w:line="300"/>
      </w:pPr>
      <w:r>
        <w:rPr>
          <w:rFonts w:ascii="Lexend" w:cs="Arial" w:eastAsia="Arial" w:hAnsi="Lexend"/>
          <w:color w:val="242730"/>
          <w:sz w:val="20"/>
          <w:szCs w:val="20"/>
        </w:rPr>
        <w:t xml:space="preserve">Conduct regular site inspections to verify compliance with safety regulations and company policies.</w:t>
      </w:r>
    </w:p>
    <w:p>
      <w:pPr>
        <w:pStyle w:val="ListParagraph"/>
        <w:numPr>
          <w:ilvl w:val="0"/>
          <w:numId w:val="1"/>
        </w:numPr>
        <w:spacing w:after="60" w:line="300"/>
      </w:pPr>
      <w:r>
        <w:rPr>
          <w:rFonts w:ascii="Lexend" w:cs="Arial" w:eastAsia="Arial" w:hAnsi="Lexend"/>
          <w:color w:val="242730"/>
          <w:sz w:val="20"/>
          <w:szCs w:val="20"/>
        </w:rPr>
        <w:t xml:space="preserve">Resolve on-site issues promptly to minimize delays and maintain customer satisfaction.</w:t>
      </w:r>
    </w:p>
    <w:p>
      <w:pPr>
        <w:pStyle w:val="ListParagraph"/>
        <w:numPr>
          <w:ilvl w:val="0"/>
          <w:numId w:val="1"/>
        </w:numPr>
        <w:spacing w:after="60" w:line="300"/>
      </w:pPr>
      <w:r>
        <w:rPr>
          <w:rFonts w:ascii="Lexend" w:cs="Arial" w:eastAsia="Arial" w:hAnsi="Lexend"/>
          <w:color w:val="242730"/>
          <w:sz w:val="20"/>
          <w:szCs w:val="20"/>
        </w:rPr>
        <w:t xml:space="preserve">Utilize industry-standard tools and software such as project management systems and mobile inspection apps.</w:t>
      </w:r>
    </w:p>
    <w:p>
      <w:pPr>
        <w:pStyle w:val="ListParagraph"/>
        <w:numPr>
          <w:ilvl w:val="0"/>
          <w:numId w:val="1"/>
        </w:numPr>
        <w:spacing w:after="60" w:line="300"/>
      </w:pPr>
      <w:r>
        <w:rPr>
          <w:rFonts w:ascii="Lexend" w:cs="Arial" w:eastAsia="Arial" w:hAnsi="Lexend"/>
          <w:color w:val="242730"/>
          <w:sz w:val="20"/>
          <w:szCs w:val="20"/>
        </w:rPr>
        <w:t xml:space="preserve">Coordinate with the Operations Manager to optimize crew assignments and resource allocation.</w:t>
      </w:r>
    </w:p>
    <w:p>
      <w:pPr>
        <w:pStyle w:val="ListParagraph"/>
        <w:numPr>
          <w:ilvl w:val="0"/>
          <w:numId w:val="1"/>
        </w:numPr>
        <w:spacing w:after="60" w:line="300"/>
      </w:pPr>
      <w:r>
        <w:rPr>
          <w:rFonts w:ascii="Lexend" w:cs="Arial" w:eastAsia="Arial" w:hAnsi="Lexend"/>
          <w:color w:val="242730"/>
          <w:sz w:val="20"/>
          <w:szCs w:val="20"/>
        </w:rPr>
        <w:t xml:space="preserve">Provide training and coaching to crew members to enhance skill levels and performance.</w:t>
      </w:r>
    </w:p>
    <w:p>
      <w:pPr>
        <w:pStyle w:val="ListParagraph"/>
        <w:numPr>
          <w:ilvl w:val="0"/>
          <w:numId w:val="1"/>
        </w:numPr>
        <w:spacing w:after="60" w:line="300"/>
      </w:pPr>
      <w:r>
        <w:rPr>
          <w:rFonts w:ascii="Lexend" w:cs="Arial" w:eastAsia="Arial" w:hAnsi="Lexend"/>
          <w:color w:val="242730"/>
          <w:sz w:val="20"/>
          <w:szCs w:val="20"/>
        </w:rPr>
        <w:t xml:space="preserve">Maintain accurate records of project progress, materials used, and any deviations from plans.</w:t>
      </w:r>
    </w:p>
    <w:p>
      <w:pPr>
        <w:pStyle w:val="ListParagraph"/>
        <w:numPr>
          <w:ilvl w:val="0"/>
          <w:numId w:val="1"/>
        </w:numPr>
        <w:spacing w:after="60" w:line="300"/>
      </w:pPr>
      <w:r>
        <w:rPr>
          <w:rFonts w:ascii="Lexend" w:cs="Arial" w:eastAsia="Arial" w:hAnsi="Lexend"/>
          <w:color w:val="242730"/>
          <w:sz w:val="20"/>
          <w:szCs w:val="20"/>
        </w:rPr>
        <w:t xml:space="preserve">Communicate effectively with customers to address concerns and provide updates.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morning briefings with installation crews to outline daily objectives and safety protocols.</w:t>
      </w:r>
    </w:p>
    <w:p>
      <w:pPr>
        <w:pStyle w:val="ListParagraph"/>
        <w:numPr>
          <w:ilvl w:val="0"/>
          <w:numId w:val="1"/>
        </w:numPr>
        <w:spacing w:after="60" w:line="300"/>
      </w:pPr>
      <w:r>
        <w:rPr>
          <w:rFonts w:ascii="Lexend" w:cs="Arial" w:eastAsia="Arial" w:hAnsi="Lexend"/>
          <w:color w:val="242730"/>
          <w:sz w:val="20"/>
          <w:szCs w:val="20"/>
        </w:rPr>
        <w:t xml:space="preserve">Visit multiple job sites daily to monitor progress and provide guidance.</w:t>
      </w:r>
    </w:p>
    <w:p>
      <w:pPr>
        <w:pStyle w:val="ListParagraph"/>
        <w:numPr>
          <w:ilvl w:val="0"/>
          <w:numId w:val="1"/>
        </w:numPr>
        <w:spacing w:after="60" w:line="300"/>
      </w:pPr>
      <w:r>
        <w:rPr>
          <w:rFonts w:ascii="Lexend" w:cs="Arial" w:eastAsia="Arial" w:hAnsi="Lexend"/>
          <w:color w:val="242730"/>
          <w:sz w:val="20"/>
          <w:szCs w:val="20"/>
        </w:rPr>
        <w:t xml:space="preserve">Complete detailed site inspection reports and submit them to the Operations Manager.</w:t>
      </w:r>
    </w:p>
    <w:p>
      <w:pPr>
        <w:pStyle w:val="ListParagraph"/>
        <w:numPr>
          <w:ilvl w:val="0"/>
          <w:numId w:val="1"/>
        </w:numPr>
        <w:spacing w:after="60" w:line="300"/>
      </w:pPr>
      <w:r>
        <w:rPr>
          <w:rFonts w:ascii="Lexend" w:cs="Arial" w:eastAsia="Arial" w:hAnsi="Lexend"/>
          <w:color w:val="242730"/>
          <w:sz w:val="20"/>
          <w:szCs w:val="20"/>
        </w:rPr>
        <w:t xml:space="preserve">Follow up on any customer complaints or issues to ensure swift resolution.</w:t>
      </w:r>
    </w:p>
    <w:p>
      <w:pPr>
        <w:pStyle w:val="ListParagraph"/>
        <w:numPr>
          <w:ilvl w:val="0"/>
          <w:numId w:val="1"/>
        </w:numPr>
        <w:spacing w:after="60" w:line="300"/>
      </w:pPr>
      <w:r>
        <w:rPr>
          <w:rFonts w:ascii="Lexend" w:cs="Arial" w:eastAsia="Arial" w:hAnsi="Lexend"/>
          <w:color w:val="242730"/>
          <w:sz w:val="20"/>
          <w:szCs w:val="20"/>
        </w:rPr>
        <w:t xml:space="preserve">Review and approve time sheets and material logs for accuracy.</w:t>
      </w:r>
    </w:p>
    <w:p>
      <w:pPr>
        <w:pStyle w:val="ListParagraph"/>
        <w:numPr>
          <w:ilvl w:val="0"/>
          <w:numId w:val="1"/>
        </w:numPr>
        <w:spacing w:after="60" w:line="300"/>
      </w:pPr>
      <w:r>
        <w:rPr>
          <w:rFonts w:ascii="Lexend" w:cs="Arial" w:eastAsia="Arial" w:hAnsi="Lexend"/>
          <w:color w:val="242730"/>
          <w:sz w:val="20"/>
          <w:szCs w:val="20"/>
        </w:rPr>
        <w:t xml:space="preserve">Schedule and lead weekly team meetings to discuss performance metrics and improvement opportunities.</w:t>
      </w:r>
    </w:p>
    <w:p>
      <w:pPr>
        <w:pStyle w:val="ListParagraph"/>
        <w:numPr>
          <w:ilvl w:val="0"/>
          <w:numId w:val="1"/>
        </w:numPr>
        <w:spacing w:after="60" w:line="300"/>
      </w:pPr>
      <w:r>
        <w:rPr>
          <w:rFonts w:ascii="Lexend" w:cs="Arial" w:eastAsia="Arial" w:hAnsi="Lexend"/>
          <w:color w:val="242730"/>
          <w:sz w:val="20"/>
          <w:szCs w:val="20"/>
        </w:rPr>
        <w:t xml:space="preserve">Ensure tools and equipment are maintained and available for crews.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 95% on schedule.</w:t>
      </w:r>
    </w:p>
    <w:p>
      <w:pPr>
        <w:pStyle w:val="ListParagraph"/>
        <w:numPr>
          <w:ilvl w:val="0"/>
          <w:numId w:val="1"/>
        </w:numPr>
        <w:spacing w:after="60" w:line="300"/>
      </w:pPr>
      <w:r>
        <w:rPr>
          <w:rFonts w:ascii="Lexend" w:cs="Arial" w:eastAsia="Arial" w:hAnsi="Lexend"/>
          <w:color w:val="242730"/>
          <w:sz w:val="20"/>
          <w:szCs w:val="20"/>
        </w:rPr>
        <w:t xml:space="preserve">Customer satisfaction (CSAT) score: ≥ 4.7/5.0.</w:t>
      </w:r>
    </w:p>
    <w:p>
      <w:pPr>
        <w:pStyle w:val="ListParagraph"/>
        <w:numPr>
          <w:ilvl w:val="0"/>
          <w:numId w:val="1"/>
        </w:numPr>
        <w:spacing w:after="60" w:line="300"/>
      </w:pPr>
      <w:r>
        <w:rPr>
          <w:rFonts w:ascii="Lexend" w:cs="Arial" w:eastAsia="Arial" w:hAnsi="Lexend"/>
          <w:color w:val="242730"/>
          <w:sz w:val="20"/>
          <w:szCs w:val="20"/>
        </w:rPr>
        <w:t xml:space="preserve">Callback rate: ≤ 3%.</w:t>
      </w:r>
    </w:p>
    <w:p>
      <w:pPr>
        <w:pStyle w:val="ListParagraph"/>
        <w:numPr>
          <w:ilvl w:val="0"/>
          <w:numId w:val="1"/>
        </w:numPr>
        <w:spacing w:after="60" w:line="300"/>
      </w:pPr>
      <w:r>
        <w:rPr>
          <w:rFonts w:ascii="Lexend" w:cs="Arial" w:eastAsia="Arial" w:hAnsi="Lexend"/>
          <w:color w:val="242730"/>
          <w:sz w:val="20"/>
          <w:szCs w:val="20"/>
        </w:rPr>
        <w:t xml:space="preserve">Crew productivity: ≥ 90% of planned output.</w:t>
      </w:r>
    </w:p>
    <w:p>
      <w:pPr>
        <w:pStyle w:val="ListParagraph"/>
        <w:numPr>
          <w:ilvl w:val="0"/>
          <w:numId w:val="1"/>
        </w:numPr>
        <w:spacing w:after="60" w:line="300"/>
      </w:pPr>
      <w:r>
        <w:rPr>
          <w:rFonts w:ascii="Lexend" w:cs="Arial" w:eastAsia="Arial" w:hAnsi="Lexend"/>
          <w:color w:val="242730"/>
          <w:sz w:val="20"/>
          <w:szCs w:val="20"/>
        </w:rPr>
        <w:t xml:space="preserve">Safety incident rate: ≤ 1 per quarter.</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70% of KPIs by 30 days, 85% by 60 days, and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certification in construction or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a supervisory role within the construction or gutter installation industry.</w:t>
      </w:r>
    </w:p>
    <w:p>
      <w:pPr>
        <w:pStyle w:val="ListParagraph"/>
        <w:numPr>
          <w:ilvl w:val="0"/>
          <w:numId w:val="1"/>
        </w:numPr>
        <w:spacing w:after="60" w:line="300"/>
      </w:pPr>
      <w:r>
        <w:rPr>
          <w:rFonts w:ascii="Lexend" w:cs="Arial" w:eastAsia="Arial" w:hAnsi="Lexend"/>
          <w:color w:val="242730"/>
          <w:sz w:val="20"/>
          <w:szCs w:val="20"/>
        </w:rPr>
        <w:t xml:space="preserve">Proficiency with project management software and mobile inspection apps.</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w:t>
      </w:r>
    </w:p>
    <w:p>
      <w:pPr>
        <w:pStyle w:val="ListParagraph"/>
        <w:numPr>
          <w:ilvl w:val="0"/>
          <w:numId w:val="1"/>
        </w:numPr>
        <w:spacing w:after="60" w:line="300"/>
      </w:pPr>
      <w:r>
        <w:rPr>
          <w:rFonts w:ascii="Lexend" w:cs="Arial" w:eastAsia="Arial" w:hAnsi="Lexend"/>
          <w:color w:val="242730"/>
          <w:sz w:val="20"/>
          <w:szCs w:val="20"/>
        </w:rPr>
        <w:t xml:space="preserve">Valid driver’s license and clean driving record.</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gutter installation or a similar construction trade.</w:t>
      </w:r>
    </w:p>
    <w:p>
      <w:pPr>
        <w:pStyle w:val="ListParagraph"/>
        <w:numPr>
          <w:ilvl w:val="0"/>
          <w:numId w:val="1"/>
        </w:numPr>
        <w:spacing w:after="60" w:line="300"/>
      </w:pPr>
      <w:r>
        <w:rPr>
          <w:rFonts w:ascii="Lexend" w:cs="Arial" w:eastAsia="Arial" w:hAnsi="Lexend"/>
          <w:color w:val="242730"/>
          <w:sz w:val="20"/>
          <w:szCs w:val="20"/>
        </w:rPr>
        <w:t xml:space="preserve">Familiarity with OSHA safety standards and compliance.</w:t>
      </w:r>
    </w:p>
    <w:p>
      <w:pPr>
        <w:pStyle w:val="ListParagraph"/>
        <w:numPr>
          <w:ilvl w:val="0"/>
          <w:numId w:val="1"/>
        </w:numPr>
        <w:spacing w:after="60" w:line="300"/>
      </w:pPr>
      <w:r>
        <w:rPr>
          <w:rFonts w:ascii="Lexend" w:cs="Arial" w:eastAsia="Arial" w:hAnsi="Lexend"/>
          <w:color w:val="242730"/>
          <w:sz w:val="20"/>
          <w:szCs w:val="20"/>
        </w:rPr>
        <w:t xml:space="preserve">Experience using CRM systems for managing customer interactions.</w:t>
      </w:r>
    </w:p>
    <w:p>
      <w:pPr>
        <w:pStyle w:val="ListParagraph"/>
        <w:numPr>
          <w:ilvl w:val="0"/>
          <w:numId w:val="1"/>
        </w:numPr>
        <w:spacing w:after="60" w:line="300"/>
      </w:pPr>
      <w:r>
        <w:rPr>
          <w:rFonts w:ascii="Lexend" w:cs="Arial" w:eastAsia="Arial" w:hAnsi="Lexend"/>
          <w:color w:val="242730"/>
          <w:sz w:val="20"/>
          <w:szCs w:val="20"/>
        </w:rPr>
        <w:t xml:space="preserve">Additional certifications in construction management or safety.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regularly.</w:t>
      </w:r>
    </w:p>
    <w:p>
      <w:pPr>
        <w:pStyle w:val="ListParagraph"/>
        <w:numPr>
          <w:ilvl w:val="0"/>
          <w:numId w:val="1"/>
        </w:numPr>
        <w:spacing w:after="60" w:line="300"/>
      </w:pPr>
      <w:r>
        <w:rPr>
          <w:rFonts w:ascii="Lexend" w:cs="Arial" w:eastAsia="Arial" w:hAnsi="Lexend"/>
          <w:color w:val="242730"/>
          <w:sz w:val="20"/>
          <w:szCs w:val="20"/>
        </w:rPr>
        <w:t xml:space="preserve">Comfortable working outdoors in various weather conditions.</w:t>
      </w:r>
    </w:p>
    <w:p>
      <w:pPr>
        <w:pStyle w:val="ListParagraph"/>
        <w:numPr>
          <w:ilvl w:val="0"/>
          <w:numId w:val="1"/>
        </w:numPr>
        <w:spacing w:after="60" w:line="300"/>
      </w:pPr>
      <w:r>
        <w:rPr>
          <w:rFonts w:ascii="Lexend" w:cs="Arial" w:eastAsia="Arial" w:hAnsi="Lexend"/>
          <w:color w:val="242730"/>
          <w:sz w:val="20"/>
          <w:szCs w:val="20"/>
        </w:rPr>
        <w:t xml:space="preserve">Capability to climb ladders and work at heights safely.</w:t>
      </w:r>
    </w:p>
    <w:p>
      <w:pPr>
        <w:pStyle w:val="ListParagraph"/>
        <w:numPr>
          <w:ilvl w:val="0"/>
          <w:numId w:val="1"/>
        </w:numPr>
        <w:spacing w:after="60" w:line="300"/>
      </w:pPr>
      <w:r>
        <w:rPr>
          <w:rFonts w:ascii="Lexend" w:cs="Arial" w:eastAsia="Arial" w:hAnsi="Lexend"/>
          <w:color w:val="242730"/>
          <w:sz w:val="20"/>
          <w:szCs w:val="20"/>
        </w:rPr>
        <w:t xml:space="preserve">Frequent travel to job sites within the service area.</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7:00 AM to 4:00 PM.</w:t>
      </w:r>
    </w:p>
    <w:p>
      <w:pPr>
        <w:pStyle w:val="ListParagraph"/>
        <w:numPr>
          <w:ilvl w:val="0"/>
          <w:numId w:val="1"/>
        </w:numPr>
        <w:spacing w:after="60" w:line="300"/>
      </w:pPr>
      <w:r>
        <w:rPr>
          <w:rFonts w:ascii="Lexend" w:cs="Arial" w:eastAsia="Arial" w:hAnsi="Lexend"/>
          <w:color w:val="242730"/>
          <w:sz w:val="20"/>
          <w:szCs w:val="20"/>
        </w:rPr>
        <w:t xml:space="preserve">Occasional weekend or after-hours work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Availability for on-call duty to address urgent issues or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performance-based bonuses tied to KPIs.</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quality standards such as high CSAT and low callback rates.</w:t>
      </w:r>
    </w:p>
    <w:p>
      <w:pPr>
        <w:pStyle w:val="ListParagraph"/>
        <w:numPr>
          <w:ilvl w:val="0"/>
          <w:numId w:val="1"/>
        </w:numPr>
        <w:spacing w:after="60" w:line="300"/>
      </w:pPr>
      <w:r>
        <w:rPr>
          <w:rFonts w:ascii="Lexend" w:cs="Arial" w:eastAsia="Arial" w:hAnsi="Lexend"/>
          <w:color w:val="242730"/>
          <w:sz w:val="20"/>
          <w:szCs w:val="20"/>
        </w:rPr>
        <w:t xml:space="preserve">Health insurance, 401(k) plan,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excellence in craftsmanship and customer satisfaction. We foster a culture of accountability, safety, and continuous improvement. Join our team and contribute to a company that values your skills and offers opportunities for growth and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Field Supervisor job description</dc:title>
  <dc:creator>HireBus</dc:creator>
  <dc:description>HireBus Role Blueprint: Field Supervisor job description template for Gutter Installation.</dc:description>
  <cp:lastModifiedBy>Un-named</cp:lastModifiedBy>
  <cp:revision>1</cp:revision>
  <dcterms:created xsi:type="dcterms:W3CDTF">2026-10-23T04:47:43.619Z</dcterms:created>
  <dcterms:modified xsi:type="dcterms:W3CDTF">2026-10-23T04:47:43.619Z</dcterms:modified>
</cp:coreProperties>
</file>

<file path=docProps/custom.xml><?xml version="1.0" encoding="utf-8"?>
<Properties xmlns="http://schemas.openxmlformats.org/officeDocument/2006/custom-properties" xmlns:vt="http://schemas.openxmlformats.org/officeDocument/2006/docPropsVTypes"/>
</file>