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Installation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[Director of Sales]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Sales Manager in the Gutter Installation industry is pivotal in driving revenue growth by setting sales objectives, coaching sales representatives, and ensuring contract closures. This role directly impacts the company's market share and profitability by optimizing sales strategies and maintaining high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sales strategies to achieve company revenue goals.</w:t>
      </w:r>
    </w:p>
    <w:p>
      <w:pPr>
        <w:pStyle w:val="ListParagraph"/>
        <w:numPr>
          <w:ilvl w:val="0"/>
          <w:numId w:val="1"/>
        </w:numPr>
        <w:spacing w:after="60" w:line="300"/>
      </w:pPr>
      <w:r>
        <w:rPr>
          <w:rFonts w:ascii="Lexend" w:cs="Arial" w:eastAsia="Arial" w:hAnsi="Lexend"/>
          <w:color w:val="242730"/>
          <w:sz w:val="20"/>
          <w:szCs w:val="20"/>
        </w:rPr>
        <w:t xml:space="preserve">Coach and mentor sales team members to enhance their performance and career development.</w:t>
      </w:r>
    </w:p>
    <w:p>
      <w:pPr>
        <w:pStyle w:val="ListParagraph"/>
        <w:numPr>
          <w:ilvl w:val="0"/>
          <w:numId w:val="1"/>
        </w:numPr>
        <w:spacing w:after="60" w:line="300"/>
      </w:pPr>
      <w:r>
        <w:rPr>
          <w:rFonts w:ascii="Lexend" w:cs="Arial" w:eastAsia="Arial" w:hAnsi="Lexend"/>
          <w:color w:val="242730"/>
          <w:sz w:val="20"/>
          <w:szCs w:val="20"/>
        </w:rPr>
        <w:t xml:space="preserve">Monitor sales metrics and adjust strategies to improve performance.</w:t>
      </w:r>
    </w:p>
    <w:p>
      <w:pPr>
        <w:pStyle w:val="ListParagraph"/>
        <w:numPr>
          <w:ilvl w:val="0"/>
          <w:numId w:val="1"/>
        </w:numPr>
        <w:spacing w:after="60" w:line="300"/>
      </w:pPr>
      <w:r>
        <w:rPr>
          <w:rFonts w:ascii="Lexend" w:cs="Arial" w:eastAsia="Arial" w:hAnsi="Lexend"/>
          <w:color w:val="242730"/>
          <w:sz w:val="20"/>
          <w:szCs w:val="20"/>
        </w:rPr>
        <w:t xml:space="preserve">Utilize CRM systems like Salesforce to track and manage sales activities.</w:t>
      </w:r>
    </w:p>
    <w:p>
      <w:pPr>
        <w:pStyle w:val="ListParagraph"/>
        <w:numPr>
          <w:ilvl w:val="0"/>
          <w:numId w:val="1"/>
        </w:numPr>
        <w:spacing w:after="60" w:line="300"/>
      </w:pPr>
      <w:r>
        <w:rPr>
          <w:rFonts w:ascii="Lexend" w:cs="Arial" w:eastAsia="Arial" w:hAnsi="Lexend"/>
          <w:color w:val="242730"/>
          <w:sz w:val="20"/>
          <w:szCs w:val="20"/>
        </w:rPr>
        <w:t xml:space="preserve">Collaborate with marketing to align sales initiatives with promotional efforts.</w:t>
      </w:r>
    </w:p>
    <w:p>
      <w:pPr>
        <w:pStyle w:val="ListParagraph"/>
        <w:numPr>
          <w:ilvl w:val="0"/>
          <w:numId w:val="1"/>
        </w:numPr>
        <w:spacing w:after="60" w:line="300"/>
      </w:pPr>
      <w:r>
        <w:rPr>
          <w:rFonts w:ascii="Lexend" w:cs="Arial" w:eastAsia="Arial" w:hAnsi="Lexend"/>
          <w:color w:val="242730"/>
          <w:sz w:val="20"/>
          <w:szCs w:val="20"/>
        </w:rPr>
        <w:t xml:space="preserve">Conduct regular sales meetings to assess progress and provide feedback.</w:t>
      </w:r>
    </w:p>
    <w:p>
      <w:pPr>
        <w:pStyle w:val="ListParagraph"/>
        <w:numPr>
          <w:ilvl w:val="0"/>
          <w:numId w:val="1"/>
        </w:numPr>
        <w:spacing w:after="60" w:line="300"/>
      </w:pPr>
      <w:r>
        <w:rPr>
          <w:rFonts w:ascii="Lexend" w:cs="Arial" w:eastAsia="Arial" w:hAnsi="Lexend"/>
          <w:color w:val="242730"/>
          <w:sz w:val="20"/>
          <w:szCs w:val="20"/>
        </w:rPr>
        <w:t xml:space="preserve">Ensure compliance with company policies and industry regulations.</w:t>
      </w:r>
    </w:p>
    <w:p>
      <w:pPr>
        <w:pStyle w:val="ListParagraph"/>
        <w:numPr>
          <w:ilvl w:val="0"/>
          <w:numId w:val="1"/>
        </w:numPr>
        <w:spacing w:after="60" w:line="300"/>
      </w:pPr>
      <w:r>
        <w:rPr>
          <w:rFonts w:ascii="Lexend" w:cs="Arial" w:eastAsia="Arial" w:hAnsi="Lexend"/>
          <w:color w:val="242730"/>
          <w:sz w:val="20"/>
          <w:szCs w:val="20"/>
        </w:rPr>
        <w:t xml:space="preserve">Analyze market trends to identify new opportunities for growth.</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check-ins with sales representatives to review progress and set daily goals.</w:t>
      </w:r>
    </w:p>
    <w:p>
      <w:pPr>
        <w:pStyle w:val="ListParagraph"/>
        <w:numPr>
          <w:ilvl w:val="0"/>
          <w:numId w:val="1"/>
        </w:numPr>
        <w:spacing w:after="60" w:line="300"/>
      </w:pPr>
      <w:r>
        <w:rPr>
          <w:rFonts w:ascii="Lexend" w:cs="Arial" w:eastAsia="Arial" w:hAnsi="Lexend"/>
          <w:color w:val="242730"/>
          <w:sz w:val="20"/>
          <w:szCs w:val="20"/>
        </w:rPr>
        <w:t xml:space="preserve">Review and approve all sales proposals and contracts before submission.</w:t>
      </w:r>
    </w:p>
    <w:p>
      <w:pPr>
        <w:pStyle w:val="ListParagraph"/>
        <w:numPr>
          <w:ilvl w:val="0"/>
          <w:numId w:val="1"/>
        </w:numPr>
        <w:spacing w:after="60" w:line="300"/>
      </w:pPr>
      <w:r>
        <w:rPr>
          <w:rFonts w:ascii="Lexend" w:cs="Arial" w:eastAsia="Arial" w:hAnsi="Lexend"/>
          <w:color w:val="242730"/>
          <w:sz w:val="20"/>
          <w:szCs w:val="20"/>
        </w:rPr>
        <w:t xml:space="preserve">Perform weekly one-on-one coaching sessions with each sales team member.</w:t>
      </w:r>
    </w:p>
    <w:p>
      <w:pPr>
        <w:pStyle w:val="ListParagraph"/>
        <w:numPr>
          <w:ilvl w:val="0"/>
          <w:numId w:val="1"/>
        </w:numPr>
        <w:spacing w:after="60" w:line="300"/>
      </w:pPr>
      <w:r>
        <w:rPr>
          <w:rFonts w:ascii="Lexend" w:cs="Arial" w:eastAsia="Arial" w:hAnsi="Lexend"/>
          <w:color w:val="242730"/>
          <w:sz w:val="20"/>
          <w:szCs w:val="20"/>
        </w:rPr>
        <w:t xml:space="preserve">Analyze weekly sales reports to identify areas for improvement.</w:t>
      </w:r>
    </w:p>
    <w:p>
      <w:pPr>
        <w:pStyle w:val="ListParagraph"/>
        <w:numPr>
          <w:ilvl w:val="0"/>
          <w:numId w:val="1"/>
        </w:numPr>
        <w:spacing w:after="60" w:line="300"/>
      </w:pPr>
      <w:r>
        <w:rPr>
          <w:rFonts w:ascii="Lexend" w:cs="Arial" w:eastAsia="Arial" w:hAnsi="Lexend"/>
          <w:color w:val="242730"/>
          <w:sz w:val="20"/>
          <w:szCs w:val="20"/>
        </w:rPr>
        <w:t xml:space="preserve">Attend site visits with team members as needed to support contract negotiations.</w:t>
      </w:r>
    </w:p>
    <w:p>
      <w:pPr>
        <w:pStyle w:val="ListParagraph"/>
        <w:numPr>
          <w:ilvl w:val="0"/>
          <w:numId w:val="1"/>
        </w:numPr>
        <w:spacing w:after="60" w:line="300"/>
      </w:pPr>
      <w:r>
        <w:rPr>
          <w:rFonts w:ascii="Lexend" w:cs="Arial" w:eastAsia="Arial" w:hAnsi="Lexend"/>
          <w:color w:val="242730"/>
          <w:sz w:val="20"/>
          <w:szCs w:val="20"/>
        </w:rPr>
        <w:t xml:space="preserve">Coordinate with the installation team to ensure seamless project handovers.</w:t>
      </w:r>
    </w:p>
    <w:p>
      <w:pPr>
        <w:pStyle w:val="ListParagraph"/>
        <w:numPr>
          <w:ilvl w:val="0"/>
          <w:numId w:val="1"/>
        </w:numPr>
        <w:spacing w:after="60" w:line="300"/>
      </w:pPr>
      <w:r>
        <w:rPr>
          <w:rFonts w:ascii="Lexend" w:cs="Arial" w:eastAsia="Arial" w:hAnsi="Lexend"/>
          <w:color w:val="242730"/>
          <w:sz w:val="20"/>
          <w:szCs w:val="20"/>
        </w:rPr>
        <w:t xml:space="preserve">Prepare monthly sales forecasts and present them to the executive team.</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Sales revenue growth: approximately 15-20% increase annually.</w:t>
      </w:r>
    </w:p>
    <w:p>
      <w:pPr>
        <w:pStyle w:val="ListParagraph"/>
        <w:numPr>
          <w:ilvl w:val="0"/>
          <w:numId w:val="1"/>
        </w:numPr>
        <w:spacing w:after="60" w:line="300"/>
      </w:pPr>
      <w:r>
        <w:rPr>
          <w:rFonts w:ascii="Lexend" w:cs="Arial" w:eastAsia="Arial" w:hAnsi="Lexend"/>
          <w:color w:val="242730"/>
          <w:sz w:val="20"/>
          <w:szCs w:val="20"/>
        </w:rPr>
        <w:t xml:space="preserve">Conversion rate: target ≥ 30% of leads converted to contracts.</w:t>
      </w:r>
    </w:p>
    <w:p>
      <w:pPr>
        <w:pStyle w:val="ListParagraph"/>
        <w:numPr>
          <w:ilvl w:val="0"/>
          <w:numId w:val="1"/>
        </w:numPr>
        <w:spacing w:after="60" w:line="300"/>
      </w:pPr>
      <w:r>
        <w:rPr>
          <w:rFonts w:ascii="Lexend" w:cs="Arial" w:eastAsia="Arial" w:hAnsi="Lexend"/>
          <w:color w:val="242730"/>
          <w:sz w:val="20"/>
          <w:szCs w:val="20"/>
        </w:rPr>
        <w:t xml:space="preserve">Customer satisfaction (CSAT): ≥ 4.7/5.0.</w:t>
      </w:r>
    </w:p>
    <w:p>
      <w:pPr>
        <w:pStyle w:val="ListParagraph"/>
        <w:numPr>
          <w:ilvl w:val="0"/>
          <w:numId w:val="1"/>
        </w:numPr>
        <w:spacing w:after="60" w:line="300"/>
      </w:pPr>
      <w:r>
        <w:rPr>
          <w:rFonts w:ascii="Lexend" w:cs="Arial" w:eastAsia="Arial" w:hAnsi="Lexend"/>
          <w:color w:val="242730"/>
          <w:sz w:val="20"/>
          <w:szCs w:val="20"/>
        </w:rPr>
        <w:t xml:space="preserve">Callbacks due to installation issues: ≤ 5%.</w:t>
      </w:r>
    </w:p>
    <w:p>
      <w:pPr>
        <w:pStyle w:val="ListParagraph"/>
        <w:numPr>
          <w:ilvl w:val="0"/>
          <w:numId w:val="1"/>
        </w:numPr>
        <w:spacing w:after="60" w:line="300"/>
      </w:pPr>
      <w:r>
        <w:rPr>
          <w:rFonts w:ascii="Lexend" w:cs="Arial" w:eastAsia="Arial" w:hAnsi="Lexend"/>
          <w:color w:val="242730"/>
          <w:sz w:val="20"/>
          <w:szCs w:val="20"/>
        </w:rPr>
        <w:t xml:space="preserve">Sales representative turnover rate: ≤ 10% annually.</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50% of target KPIs in 30 days, 75% in 60 days, and full targets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sales experience in home services or construction.</w:t>
      </w:r>
    </w:p>
    <w:p>
      <w:pPr>
        <w:pStyle w:val="ListParagraph"/>
        <w:numPr>
          <w:ilvl w:val="0"/>
          <w:numId w:val="1"/>
        </w:numPr>
        <w:spacing w:after="60" w:line="300"/>
      </w:pPr>
      <w:r>
        <w:rPr>
          <w:rFonts w:ascii="Lexend" w:cs="Arial" w:eastAsia="Arial" w:hAnsi="Lexend"/>
          <w:color w:val="242730"/>
          <w:sz w:val="20"/>
          <w:szCs w:val="20"/>
        </w:rPr>
        <w:t xml:space="preserve">Proficiency in CRM software, such as Salesforce.</w:t>
      </w:r>
    </w:p>
    <w:p>
      <w:pPr>
        <w:pStyle w:val="ListParagraph"/>
        <w:numPr>
          <w:ilvl w:val="0"/>
          <w:numId w:val="1"/>
        </w:numPr>
        <w:spacing w:after="60" w:line="300"/>
      </w:pPr>
      <w:r>
        <w:rPr>
          <w:rFonts w:ascii="Lexend" w:cs="Arial" w:eastAsia="Arial" w:hAnsi="Lexend"/>
          <w:color w:val="242730"/>
          <w:sz w:val="20"/>
          <w:szCs w:val="20"/>
        </w:rPr>
        <w:t xml:space="preserve">Strong leadership and team management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negotiation abilities.</w:t>
      </w:r>
    </w:p>
    <w:p>
      <w:pPr>
        <w:pStyle w:val="ListParagraph"/>
        <w:numPr>
          <w:ilvl w:val="0"/>
          <w:numId w:val="1"/>
        </w:numPr>
        <w:spacing w:after="60" w:line="300"/>
      </w:pPr>
      <w:r>
        <w:rPr>
          <w:rFonts w:ascii="Lexend" w:cs="Arial" w:eastAsia="Arial" w:hAnsi="Lexend"/>
          <w:color w:val="242730"/>
          <w:sz w:val="20"/>
          <w:szCs w:val="20"/>
        </w:rPr>
        <w:t xml:space="preserve">Valid driver’s license.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gutter installation or broader home improvement industry.</w:t>
      </w:r>
    </w:p>
    <w:p>
      <w:pPr>
        <w:pStyle w:val="ListParagraph"/>
        <w:numPr>
          <w:ilvl w:val="0"/>
          <w:numId w:val="1"/>
        </w:numPr>
        <w:spacing w:after="60" w:line="300"/>
      </w:pPr>
      <w:r>
        <w:rPr>
          <w:rFonts w:ascii="Lexend" w:cs="Arial" w:eastAsia="Arial" w:hAnsi="Lexend"/>
          <w:color w:val="242730"/>
          <w:sz w:val="20"/>
          <w:szCs w:val="20"/>
        </w:rPr>
        <w:t xml:space="preserve">Proven track record of exceeding sales targets.</w:t>
      </w:r>
    </w:p>
    <w:p>
      <w:pPr>
        <w:pStyle w:val="ListParagraph"/>
        <w:numPr>
          <w:ilvl w:val="0"/>
          <w:numId w:val="1"/>
        </w:numPr>
        <w:spacing w:after="60" w:line="300"/>
      </w:pPr>
      <w:r>
        <w:rPr>
          <w:rFonts w:ascii="Lexend" w:cs="Arial" w:eastAsia="Arial" w:hAnsi="Lexend"/>
          <w:color w:val="242730"/>
          <w:sz w:val="20"/>
          <w:szCs w:val="20"/>
        </w:rPr>
        <w:t xml:space="preserve">Familiarity with local building codes and regulations.</w:t>
      </w:r>
    </w:p>
    <w:p>
      <w:pPr>
        <w:pStyle w:val="ListParagraph"/>
        <w:numPr>
          <w:ilvl w:val="0"/>
          <w:numId w:val="1"/>
        </w:numPr>
        <w:spacing w:after="60" w:line="300"/>
      </w:pPr>
      <w:r>
        <w:rPr>
          <w:rFonts w:ascii="Lexend" w:cs="Arial" w:eastAsia="Arial" w:hAnsi="Lexend"/>
          <w:color w:val="242730"/>
          <w:sz w:val="20"/>
          <w:szCs w:val="20"/>
        </w:rPr>
        <w:t xml:space="preserve">Certification in sales management or related field is a plus.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pounds.</w:t>
      </w:r>
    </w:p>
    <w:p>
      <w:pPr>
        <w:pStyle w:val="ListParagraph"/>
        <w:numPr>
          <w:ilvl w:val="0"/>
          <w:numId w:val="1"/>
        </w:numPr>
        <w:spacing w:after="60" w:line="300"/>
      </w:pPr>
      <w:r>
        <w:rPr>
          <w:rFonts w:ascii="Lexend" w:cs="Arial" w:eastAsia="Arial" w:hAnsi="Lexend"/>
          <w:color w:val="242730"/>
          <w:sz w:val="20"/>
          <w:szCs w:val="20"/>
        </w:rPr>
        <w:t xml:space="preserve">Comfortable working in various weather conditions during site visits.</w:t>
      </w:r>
    </w:p>
    <w:p>
      <w:pPr>
        <w:pStyle w:val="ListParagraph"/>
        <w:numPr>
          <w:ilvl w:val="0"/>
          <w:numId w:val="1"/>
        </w:numPr>
        <w:spacing w:after="60" w:line="300"/>
      </w:pPr>
      <w:r>
        <w:rPr>
          <w:rFonts w:ascii="Lexend" w:cs="Arial" w:eastAsia="Arial" w:hAnsi="Lexend"/>
          <w:color w:val="242730"/>
          <w:sz w:val="20"/>
          <w:szCs w:val="20"/>
        </w:rPr>
        <w:t xml:space="preserve">Willingness to travel locally to client sites.</w:t>
      </w:r>
    </w:p>
    <w:p>
      <w:pPr>
        <w:pStyle w:val="ListParagraph"/>
        <w:numPr>
          <w:ilvl w:val="0"/>
          <w:numId w:val="1"/>
        </w:numPr>
        <w:spacing w:after="60" w:line="300"/>
      </w:pPr>
      <w:r>
        <w:rPr>
          <w:rFonts w:ascii="Lexend" w:cs="Arial" w:eastAsia="Arial" w:hAnsi="Lexend"/>
          <w:color w:val="242730"/>
          <w:sz w:val="20"/>
          <w:szCs w:val="20"/>
        </w:rPr>
        <w:t xml:space="preserve">Use of personal protective equipment (PPE) when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 AM to 5 PM.</w:t>
      </w:r>
    </w:p>
    <w:p>
      <w:pPr>
        <w:pStyle w:val="ListParagraph"/>
        <w:numPr>
          <w:ilvl w:val="0"/>
          <w:numId w:val="1"/>
        </w:numPr>
        <w:spacing w:after="60" w:line="300"/>
      </w:pPr>
      <w:r>
        <w:rPr>
          <w:rFonts w:ascii="Lexend" w:cs="Arial" w:eastAsia="Arial" w:hAnsi="Lexend"/>
          <w:color w:val="242730"/>
          <w:sz w:val="20"/>
          <w:szCs w:val="20"/>
        </w:rPr>
        <w:t xml:space="preserve">Occasional evening and weekend work may be required during peak seasons.</w:t>
      </w:r>
    </w:p>
    <w:p>
      <w:pPr>
        <w:pStyle w:val="ListParagraph"/>
        <w:numPr>
          <w:ilvl w:val="0"/>
          <w:numId w:val="1"/>
        </w:numPr>
        <w:spacing w:after="60" w:line="300"/>
      </w:pPr>
      <w:r>
        <w:rPr>
          <w:rFonts w:ascii="Lexend" w:cs="Arial" w:eastAsia="Arial" w:hAnsi="Lexend"/>
          <w:color w:val="242730"/>
          <w:sz w:val="20"/>
          <w:szCs w:val="20"/>
        </w:rPr>
        <w:t xml:space="preserve">Travel to client sites and company meetings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with performance-based commission structure.</w:t>
      </w:r>
    </w:p>
    <w:p>
      <w:pPr>
        <w:pStyle w:val="ListParagraph"/>
        <w:numPr>
          <w:ilvl w:val="0"/>
          <w:numId w:val="1"/>
        </w:numPr>
        <w:spacing w:after="60" w:line="300"/>
      </w:pPr>
      <w:r>
        <w:rPr>
          <w:rFonts w:ascii="Lexend" w:cs="Arial" w:eastAsia="Arial" w:hAnsi="Lexend"/>
          <w:color w:val="242730"/>
          <w:sz w:val="20"/>
          <w:szCs w:val="20"/>
        </w:rPr>
        <w:t xml:space="preserve">Bonuses tied to achieving sales targets while maintaining quality standards.</w:t>
      </w:r>
    </w:p>
    <w:p>
      <w:pPr>
        <w:pStyle w:val="ListParagraph"/>
        <w:numPr>
          <w:ilvl w:val="0"/>
          <w:numId w:val="1"/>
        </w:numPr>
        <w:spacing w:after="60" w:line="300"/>
      </w:pPr>
      <w:r>
        <w:rPr>
          <w:rFonts w:ascii="Lexend" w:cs="Arial" w:eastAsia="Arial" w:hAnsi="Lexend"/>
          <w:color w:val="242730"/>
          <w:sz w:val="20"/>
          <w:szCs w:val="20"/>
        </w:rPr>
        <w:t xml:space="preserve">Health insurance, retirement plan, and paid time off.</w:t>
      </w:r>
    </w:p>
    <w:p>
      <w:pPr>
        <w:pStyle w:val="ListParagraph"/>
        <w:numPr>
          <w:ilvl w:val="0"/>
          <w:numId w:val="1"/>
        </w:numPr>
        <w:spacing w:after="60" w:line="300"/>
      </w:pPr>
      <w:r>
        <w:rPr>
          <w:rFonts w:ascii="Lexend" w:cs="Arial" w:eastAsia="Arial" w:hAnsi="Lexend"/>
          <w:color w:val="242730"/>
          <w:sz w:val="20"/>
          <w:szCs w:val="20"/>
        </w:rPr>
        <w:t xml:space="preserve">Professional development opportunities and company-sponsored events.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delivering exceptional craftsmanship and unparalleled customer service. We foster a culture of accountability, safety, and continuous growth, ensuring that both our employees and clients thrive. Join us in making a lasting impact in the gutter installation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hirebus.com/job-descriptions/gutter-installation/sales-manager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Installation Sales Manager job description</dc:title>
  <dc:creator>HireBus</dc:creator>
  <dc:description>HireBus Role Blueprint: Sales Manager job description template for Gutter Installation.</dc:description>
  <cp:lastModifiedBy>Un-named</cp:lastModifiedBy>
  <cp:revision>1</cp:revision>
  <dcterms:created xsi:type="dcterms:W3CDTF">2026-10-23T04:48:36.263Z</dcterms:created>
  <dcterms:modified xsi:type="dcterms:W3CDTF">2026-10-23T04:48:36.263Z</dcterms:modified>
</cp:coreProperties>
</file>

<file path=docProps/custom.xml><?xml version="1.0" encoding="utf-8"?>
<Properties xmlns="http://schemas.openxmlformats.org/officeDocument/2006/custom-properties" xmlns:vt="http://schemas.openxmlformats.org/officeDocument/2006/docPropsVTypes"/>
</file>