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Handyman Services - Customer Service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Customer Service / 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[Office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Customer Service Rep (CSR) plays a pivotal role in ensuring a seamless experience for our clients by managing incoming calls, scheduling handyman service appointments, and addressing customer inquiries with accuracy and professionalism. This position contributes directly to our mission of providing outstanding service and fostering long-term customer relationships.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Field inbound client calls with a friendly and professional demeanor.</w:t>
      </w:r>
    </w:p>
    <w:p>
      <w:pPr>
        <w:pStyle w:val="ListParagraph"/>
        <w:numPr>
          <w:ilvl w:val="0"/>
          <w:numId w:val="1"/>
        </w:numPr>
        <w:spacing w:after="60" w:line="300"/>
      </w:pPr>
      <w:r>
        <w:rPr>
          <w:rFonts w:ascii="Lexend" w:cs="Arial" w:eastAsia="Arial" w:hAnsi="Lexend"/>
          <w:color w:val="242730"/>
          <w:sz w:val="20"/>
          <w:szCs w:val="20"/>
        </w:rPr>
        <w:t xml:space="preserve">Schedule appointments for handyman service requests efficiently.</w:t>
      </w:r>
    </w:p>
    <w:p>
      <w:pPr>
        <w:pStyle w:val="ListParagraph"/>
        <w:numPr>
          <w:ilvl w:val="0"/>
          <w:numId w:val="1"/>
        </w:numPr>
        <w:spacing w:after="60" w:line="300"/>
      </w:pPr>
      <w:r>
        <w:rPr>
          <w:rFonts w:ascii="Lexend" w:cs="Arial" w:eastAsia="Arial" w:hAnsi="Lexend"/>
          <w:color w:val="242730"/>
          <w:sz w:val="20"/>
          <w:szCs w:val="20"/>
        </w:rPr>
        <w:t xml:space="preserve">Handle customer inquiries and provide accurate service-related information.</w:t>
      </w:r>
    </w:p>
    <w:p>
      <w:pPr>
        <w:pStyle w:val="ListParagraph"/>
        <w:numPr>
          <w:ilvl w:val="0"/>
          <w:numId w:val="1"/>
        </w:numPr>
        <w:spacing w:after="60" w:line="300"/>
      </w:pPr>
      <w:r>
        <w:rPr>
          <w:rFonts w:ascii="Lexend" w:cs="Arial" w:eastAsia="Arial" w:hAnsi="Lexend"/>
          <w:color w:val="242730"/>
          <w:sz w:val="20"/>
          <w:szCs w:val="20"/>
        </w:rPr>
        <w:t xml:space="preserve">Document client interactions in a timely and organized manner.</w:t>
      </w:r>
    </w:p>
    <w:p>
      <w:pPr>
        <w:pStyle w:val="ListParagraph"/>
        <w:numPr>
          <w:ilvl w:val="0"/>
          <w:numId w:val="1"/>
        </w:numPr>
        <w:spacing w:after="60" w:line="300"/>
      </w:pPr>
      <w:r>
        <w:rPr>
          <w:rFonts w:ascii="Lexend" w:cs="Arial" w:eastAsia="Arial" w:hAnsi="Lexend"/>
          <w:color w:val="242730"/>
          <w:sz w:val="20"/>
          <w:szCs w:val="20"/>
        </w:rPr>
        <w:t xml:space="preserve">Collaborate with service technicians and team members to address client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Answer and route inbound calls to the appropriate department.</w:t>
      </w:r>
    </w:p>
    <w:p>
      <w:pPr>
        <w:pStyle w:val="ListParagraph"/>
        <w:numPr>
          <w:ilvl w:val="0"/>
          <w:numId w:val="1"/>
        </w:numPr>
        <w:spacing w:after="60" w:line="300"/>
      </w:pPr>
      <w:r>
        <w:rPr>
          <w:rFonts w:ascii="Lexend" w:cs="Arial" w:eastAsia="Arial" w:hAnsi="Lexend"/>
          <w:color w:val="242730"/>
          <w:sz w:val="20"/>
          <w:szCs w:val="20"/>
        </w:rPr>
        <w:t xml:space="preserve">Confirm and schedule daily service appointments with precision.</w:t>
      </w:r>
    </w:p>
    <w:p>
      <w:pPr>
        <w:pStyle w:val="ListParagraph"/>
        <w:numPr>
          <w:ilvl w:val="0"/>
          <w:numId w:val="1"/>
        </w:numPr>
        <w:spacing w:after="60" w:line="300"/>
      </w:pPr>
      <w:r>
        <w:rPr>
          <w:rFonts w:ascii="Lexend" w:cs="Arial" w:eastAsia="Arial" w:hAnsi="Lexend"/>
          <w:color w:val="242730"/>
          <w:sz w:val="20"/>
          <w:szCs w:val="20"/>
        </w:rPr>
        <w:t xml:space="preserve">Follow up with clients to ensure their satisfaction with scheduled services.</w:t>
      </w:r>
    </w:p>
    <w:p>
      <w:pPr>
        <w:pStyle w:val="ListParagraph"/>
        <w:numPr>
          <w:ilvl w:val="0"/>
          <w:numId w:val="1"/>
        </w:numPr>
        <w:spacing w:after="60" w:line="300"/>
      </w:pPr>
      <w:r>
        <w:rPr>
          <w:rFonts w:ascii="Lexend" w:cs="Arial" w:eastAsia="Arial" w:hAnsi="Lexend"/>
          <w:color w:val="242730"/>
          <w:sz w:val="20"/>
          <w:szCs w:val="20"/>
        </w:rPr>
        <w:t xml:space="preserve">Update customer records and appointment details in the CRM system.</w:t>
      </w:r>
    </w:p>
    <w:p>
      <w:pPr>
        <w:pStyle w:val="ListParagraph"/>
        <w:numPr>
          <w:ilvl w:val="0"/>
          <w:numId w:val="1"/>
        </w:numPr>
        <w:spacing w:after="60" w:line="300"/>
      </w:pPr>
      <w:r>
        <w:rPr>
          <w:rFonts w:ascii="Lexend" w:cs="Arial" w:eastAsia="Arial" w:hAnsi="Lexend"/>
          <w:color w:val="242730"/>
          <w:sz w:val="20"/>
          <w:szCs w:val="20"/>
        </w:rPr>
        <w:t xml:space="preserve">Manage rescheduling or cancellation requests while maintaining high service standards.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Average call handle time: less than 3 minutes per call.</w:t>
      </w:r>
    </w:p>
    <w:p>
      <w:pPr>
        <w:pStyle w:val="ListParagraph"/>
        <w:numPr>
          <w:ilvl w:val="0"/>
          <w:numId w:val="1"/>
        </w:numPr>
        <w:spacing w:after="60" w:line="300"/>
      </w:pPr>
      <w:r>
        <w:rPr>
          <w:rFonts w:ascii="Lexend" w:cs="Arial" w:eastAsia="Arial" w:hAnsi="Lexend"/>
          <w:color w:val="242730"/>
          <w:sz w:val="20"/>
          <w:szCs w:val="20"/>
        </w:rPr>
        <w:t xml:space="preserve">Appointment scheduling accuracy: achieving 98% consistency.</w:t>
      </w:r>
    </w:p>
    <w:p>
      <w:pPr>
        <w:pStyle w:val="ListParagraph"/>
        <w:numPr>
          <w:ilvl w:val="0"/>
          <w:numId w:val="1"/>
        </w:numPr>
        <w:spacing w:after="60" w:line="300"/>
      </w:pPr>
      <w:r>
        <w:rPr>
          <w:rFonts w:ascii="Lexend" w:cs="Arial" w:eastAsia="Arial" w:hAnsi="Lexend"/>
          <w:color w:val="242730"/>
          <w:sz w:val="20"/>
          <w:szCs w:val="20"/>
        </w:rPr>
        <w:t xml:space="preserve">Callback rate within 24 hours: maintained at less than 5%.</w:t>
      </w:r>
    </w:p>
    <w:p>
      <w:pPr>
        <w:pStyle w:val="ListParagraph"/>
        <w:numPr>
          <w:ilvl w:val="0"/>
          <w:numId w:val="1"/>
        </w:numPr>
        <w:spacing w:after="60" w:line="300"/>
      </w:pPr>
      <w:r>
        <w:rPr>
          <w:rFonts w:ascii="Lexend" w:cs="Arial" w:eastAsia="Arial" w:hAnsi="Lexend"/>
          <w:color w:val="242730"/>
          <w:sz w:val="20"/>
          <w:szCs w:val="20"/>
        </w:rPr>
        <w:t xml:space="preserve">Customer satisfaction rating: greater than 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Excellent oral and written communication skills.</w:t>
      </w:r>
    </w:p>
    <w:p>
      <w:pPr>
        <w:pStyle w:val="ListParagraph"/>
        <w:numPr>
          <w:ilvl w:val="0"/>
          <w:numId w:val="1"/>
        </w:numPr>
        <w:spacing w:after="60" w:line="300"/>
      </w:pPr>
      <w:r>
        <w:rPr>
          <w:rFonts w:ascii="Lexend" w:cs="Arial" w:eastAsia="Arial" w:hAnsi="Lexend"/>
          <w:color w:val="242730"/>
          <w:sz w:val="20"/>
          <w:szCs w:val="20"/>
        </w:rPr>
        <w:t xml:space="preserve">Strong multitasking and time management abilities.</w:t>
      </w:r>
    </w:p>
    <w:p>
      <w:pPr>
        <w:pStyle w:val="ListParagraph"/>
        <w:numPr>
          <w:ilvl w:val="0"/>
          <w:numId w:val="1"/>
        </w:numPr>
        <w:spacing w:after="60" w:line="300"/>
      </w:pPr>
      <w:r>
        <w:rPr>
          <w:rFonts w:ascii="Lexend" w:cs="Arial" w:eastAsia="Arial" w:hAnsi="Lexend"/>
          <w:color w:val="242730"/>
          <w:sz w:val="20"/>
          <w:szCs w:val="20"/>
        </w:rPr>
        <w:t xml:space="preserve">Proficiency in using CRM software and appointment scheduling tools.</w:t>
      </w:r>
    </w:p>
    <w:p>
      <w:pPr>
        <w:pStyle w:val="ListParagraph"/>
        <w:numPr>
          <w:ilvl w:val="0"/>
          <w:numId w:val="1"/>
        </w:numPr>
        <w:spacing w:after="60" w:line="300"/>
      </w:pPr>
      <w:r>
        <w:rPr>
          <w:rFonts w:ascii="Lexend" w:cs="Arial" w:eastAsia="Arial" w:hAnsi="Lexend"/>
          <w:color w:val="242730"/>
          <w:sz w:val="20"/>
          <w:szCs w:val="20"/>
        </w:rPr>
        <w:t xml:space="preserve">Prior experience in a customer service role is preferred.</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handyman service operations.</w:t>
      </w:r>
    </w:p>
    <w:p>
      <w:pPr>
        <w:pStyle w:val="ListParagraph"/>
        <w:numPr>
          <w:ilvl w:val="0"/>
          <w:numId w:val="1"/>
        </w:numPr>
        <w:spacing w:after="60" w:line="300"/>
      </w:pPr>
      <w:r>
        <w:rPr>
          <w:rFonts w:ascii="Lexend" w:cs="Arial" w:eastAsia="Arial" w:hAnsi="Lexend"/>
          <w:color w:val="242730"/>
          <w:sz w:val="20"/>
          <w:szCs w:val="20"/>
        </w:rPr>
        <w:t xml:space="preserve">Background in a call center or customer support environment.</w:t>
      </w:r>
    </w:p>
    <w:p>
      <w:pPr>
        <w:pStyle w:val="ListParagraph"/>
        <w:numPr>
          <w:ilvl w:val="0"/>
          <w:numId w:val="1"/>
        </w:numPr>
        <w:spacing w:after="60" w:line="300"/>
      </w:pPr>
      <w:r>
        <w:rPr>
          <w:rFonts w:ascii="Lexend" w:cs="Arial" w:eastAsia="Arial" w:hAnsi="Lexend"/>
          <w:color w:val="242730"/>
          <w:sz w:val="20"/>
          <w:szCs w:val="20"/>
        </w:rPr>
        <w:t xml:space="preserve">Demonstrated success in managing scheduling and customer service tasks.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occasionally lift items up to 15 pounds.</w:t>
      </w:r>
    </w:p>
    <w:p>
      <w:pPr>
        <w:pStyle w:val="ListParagraph"/>
        <w:numPr>
          <w:ilvl w:val="0"/>
          <w:numId w:val="1"/>
        </w:numPr>
        <w:spacing w:after="60" w:line="300"/>
      </w:pPr>
      <w:r>
        <w:rPr>
          <w:rFonts w:ascii="Lexend" w:cs="Arial" w:eastAsia="Arial" w:hAnsi="Lexend"/>
          <w:color w:val="242730"/>
          <w:sz w:val="20"/>
          <w:szCs w:val="20"/>
        </w:rPr>
        <w:t xml:space="preserve">Prolonged periods of sitting and performing computer-based tasks.</w:t>
      </w:r>
    </w:p>
    <w:p>
      <w:pPr>
        <w:pStyle w:val="ListParagraph"/>
        <w:numPr>
          <w:ilvl w:val="0"/>
          <w:numId w:val="1"/>
        </w:numPr>
        <w:spacing w:after="60" w:line="300"/>
      </w:pPr>
      <w:r>
        <w:rPr>
          <w:rFonts w:ascii="Lexend" w:cs="Arial" w:eastAsia="Arial" w:hAnsi="Lexend"/>
          <w:color w:val="242730"/>
          <w:sz w:val="20"/>
          <w:szCs w:val="20"/>
        </w:rPr>
        <w:t xml:space="preserve">Minimal travel required to assist in coordinating field service appointments.</w:t>
      </w:r>
    </w:p>
    <w:p>
      <w:pPr>
        <w:pStyle w:val="ListParagraph"/>
        <w:numPr>
          <w:ilvl w:val="0"/>
          <w:numId w:val="1"/>
        </w:numPr>
        <w:spacing w:after="60" w:line="300"/>
      </w:pPr>
      <w:r>
        <w:rPr>
          <w:rFonts w:ascii="Lexend" w:cs="Arial" w:eastAsia="Arial" w:hAnsi="Lexend"/>
          <w:color w:val="242730"/>
          <w:sz w:val="20"/>
          <w:szCs w:val="20"/>
        </w:rPr>
        <w:t xml:space="preserve">Regular use of telephone and computer peripherals.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8:00 AM – 5:00 PM, Monday to Friday.</w:t>
      </w:r>
    </w:p>
    <w:p>
      <w:pPr>
        <w:pStyle w:val="ListParagraph"/>
        <w:numPr>
          <w:ilvl w:val="0"/>
          <w:numId w:val="1"/>
        </w:numPr>
        <w:spacing w:after="60" w:line="300"/>
      </w:pPr>
      <w:r>
        <w:rPr>
          <w:rFonts w:ascii="Lexend" w:cs="Arial" w:eastAsia="Arial" w:hAnsi="Lexend"/>
          <w:color w:val="242730"/>
          <w:sz w:val="20"/>
          <w:szCs w:val="20"/>
        </w:rPr>
        <w:t xml:space="preserve">Occasional extended hours during peak service periods.</w:t>
      </w:r>
    </w:p>
    <w:p>
      <w:pPr>
        <w:pStyle w:val="ListParagraph"/>
        <w:numPr>
          <w:ilvl w:val="0"/>
          <w:numId w:val="1"/>
        </w:numPr>
        <w:spacing w:after="60" w:line="300"/>
      </w:pPr>
      <w:r>
        <w:rPr>
          <w:rFonts w:ascii="Lexend" w:cs="Arial" w:eastAsia="Arial" w:hAnsi="Lexend"/>
          <w:color w:val="242730"/>
          <w:sz w:val="20"/>
          <w:szCs w:val="20"/>
        </w:rPr>
        <w:t xml:space="preserve">Engaged in an office environment with frequent collaboration with field technicians.</w:t>
      </w:r>
    </w:p>
    <w:p>
      <w:pPr>
        <w:pStyle w:val="ListParagraph"/>
        <w:numPr>
          <w:ilvl w:val="0"/>
          <w:numId w:val="1"/>
        </w:numPr>
        <w:spacing w:after="60" w:line="300"/>
      </w:pPr>
      <w:r>
        <w:rPr>
          <w:rFonts w:ascii="Lexend" w:cs="Arial" w:eastAsia="Arial" w:hAnsi="Lexend"/>
          <w:color w:val="242730"/>
          <w:sz w:val="20"/>
          <w:szCs w:val="20"/>
        </w:rPr>
        <w:t xml:space="preserve">Minimal travel required for occasional team meetings and training sessions.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Performance-based bonus opportunities.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savings plan with company match.</w:t>
      </w:r>
    </w:p>
    <w:p>
      <w:pPr>
        <w:pStyle w:val="ListParagraph"/>
        <w:numPr>
          <w:ilvl w:val="0"/>
          <w:numId w:val="1"/>
        </w:numPr>
        <w:spacing w:after="60" w:line="300"/>
      </w:pPr>
      <w:r>
        <w:rPr>
          <w:rFonts w:ascii="Lexend" w:cs="Arial" w:eastAsia="Arial" w:hAnsi="Lexend"/>
          <w:color w:val="242730"/>
          <w:sz w:val="20"/>
          <w:szCs w:val="20"/>
        </w:rPr>
        <w:t xml:space="preserve">Paid time off, holidays,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supportive, and innovative work environment where every team member is encouraged to grow.</w:t>
      </w:r>
    </w:p>
    <w:p>
      <w:pPr>
        <w:pStyle w:val="ListParagraph"/>
        <w:numPr>
          <w:ilvl w:val="0"/>
          <w:numId w:val="1"/>
        </w:numPr>
        <w:spacing w:after="60" w:line="300"/>
      </w:pPr>
      <w:r>
        <w:rPr>
          <w:rFonts w:ascii="Lexend" w:cs="Arial" w:eastAsia="Arial" w:hAnsi="Lexend"/>
          <w:color w:val="242730"/>
          <w:sz w:val="20"/>
          <w:szCs w:val="20"/>
        </w:rPr>
        <w:t xml:space="preserve">Our culture is centered around customer-focused excellence, mutual respect, and professional development.</w:t>
      </w:r>
    </w:p>
    <w:p>
      <w:pPr>
        <w:pStyle w:val="ListParagraph"/>
        <w:numPr>
          <w:ilvl w:val="0"/>
          <w:numId w:val="1"/>
        </w:numPr>
        <w:spacing w:after="60" w:line="300"/>
      </w:pPr>
      <w:r>
        <w:rPr>
          <w:rFonts w:ascii="Lexend" w:cs="Arial" w:eastAsia="Arial" w:hAnsi="Lexend"/>
          <w:color w:val="242730"/>
          <w:sz w:val="20"/>
          <w:szCs w:val="20"/>
        </w:rPr>
        <w:t xml:space="preserve">We celebrate achievements together and continuously strive to exceed our customers’ expectations, ensuring that our employees thrive in a dynamic and motivating setting.</w:t>
      </w:r>
    </w:p>
    <w:p>
      <w:pPr>
        <w:pStyle w:val="ListParagraph"/>
        <w:numPr>
          <w:ilvl w:val="0"/>
          <w:numId w:val="1"/>
        </w:numPr>
        <w:spacing w:after="60" w:line="300"/>
      </w:pPr>
      <w:r>
        <w:rPr>
          <w:rFonts w:ascii="Lexend" w:cs="Arial" w:eastAsia="Arial" w:hAnsi="Lexend"/>
          <w:color w:val="242730"/>
          <w:sz w:val="20"/>
          <w:szCs w:val="20"/>
        </w:rPr>
        <w:t xml:space="preserve">Our commitment to teamwork and advancement makes us a leader in the handyman services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hirebus.com/job-descriptions/handyman-services/customer-service-representative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Handyman Services Customer Service Representative job description</dc:title>
  <dc:creator>HireBus</dc:creator>
  <dc:description>HireBus Role Blueprint: Customer Service Representative job description template for Handyman Services.</dc:description>
  <cp:lastModifiedBy>Un-named</cp:lastModifiedBy>
  <cp:revision>1</cp:revision>
  <dcterms:created xsi:type="dcterms:W3CDTF">2026-10-23T04:50:33.709Z</dcterms:created>
  <dcterms:modified xsi:type="dcterms:W3CDTF">2026-10-23T04:50:33.709Z</dcterms:modified>
</cp:coreProperties>
</file>

<file path=docProps/custom.xml><?xml version="1.0" encoding="utf-8"?>
<Properties xmlns="http://schemas.openxmlformats.org/officeDocument/2006/custom-properties" xmlns:vt="http://schemas.openxmlformats.org/officeDocument/2006/docPropsVTypes"/>
</file>