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Hardscaping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Chief Operating Officer (COO) for our hardscaping division is responsible for optimizing operations, managing critical processes, and efficiently allocating resources to drive growth and excellence within the company. This role is pivotal in aligning operational strategies with business objectives, ensuring high-quality project delivery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operational strategies that support both short-term and long-term business goals.</w:t>
      </w:r>
    </w:p>
    <w:p>
      <w:pPr>
        <w:pStyle w:val="ListParagraph"/>
        <w:numPr>
          <w:ilvl w:val="0"/>
          <w:numId w:val="1"/>
        </w:numPr>
        <w:spacing w:after="60" w:line="300"/>
      </w:pPr>
      <w:r>
        <w:rPr>
          <w:rFonts w:ascii="Lexend" w:cs="Arial" w:eastAsia="Arial" w:hAnsi="Lexend"/>
          <w:color w:val="242730"/>
          <w:sz w:val="20"/>
          <w:szCs w:val="20"/>
        </w:rPr>
        <w:t xml:space="preserve">Oversee day-to-day operational activities, ensuring process efficiency and consistency across hardscaping projects.</w:t>
      </w:r>
    </w:p>
    <w:p>
      <w:pPr>
        <w:pStyle w:val="ListParagraph"/>
        <w:numPr>
          <w:ilvl w:val="0"/>
          <w:numId w:val="1"/>
        </w:numPr>
        <w:spacing w:after="60" w:line="300"/>
      </w:pPr>
      <w:r>
        <w:rPr>
          <w:rFonts w:ascii="Lexend" w:cs="Arial" w:eastAsia="Arial" w:hAnsi="Lexend"/>
          <w:color w:val="242730"/>
          <w:sz w:val="20"/>
          <w:szCs w:val="20"/>
        </w:rPr>
        <w:t xml:space="preserve">Collaborate with senior management to streamline processes and improve resource allocation.</w:t>
      </w:r>
    </w:p>
    <w:p>
      <w:pPr>
        <w:pStyle w:val="ListParagraph"/>
        <w:numPr>
          <w:ilvl w:val="0"/>
          <w:numId w:val="1"/>
        </w:numPr>
        <w:spacing w:after="60" w:line="300"/>
      </w:pPr>
      <w:r>
        <w:rPr>
          <w:rFonts w:ascii="Lexend" w:cs="Arial" w:eastAsia="Arial" w:hAnsi="Lexend"/>
          <w:color w:val="242730"/>
          <w:sz w:val="20"/>
          <w:szCs w:val="20"/>
        </w:rPr>
        <w:t xml:space="preserve">Manage performance metrics for operational teams and hold department heads accountable for results.</w:t>
      </w:r>
    </w:p>
    <w:p>
      <w:pPr>
        <w:pStyle w:val="ListParagraph"/>
        <w:numPr>
          <w:ilvl w:val="0"/>
          <w:numId w:val="1"/>
        </w:numPr>
        <w:spacing w:after="60" w:line="300"/>
      </w:pPr>
      <w:r>
        <w:rPr>
          <w:rFonts w:ascii="Lexend" w:cs="Arial" w:eastAsia="Arial" w:hAnsi="Lexend"/>
          <w:color w:val="242730"/>
          <w:sz w:val="20"/>
          <w:szCs w:val="20"/>
        </w:rPr>
        <w:t xml:space="preserve">Enforce compliance with industry standards, safety regulations, and quality assurance protocols.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analyze operational performance to maintain and improve project delivery standards.</w:t>
      </w:r>
    </w:p>
    <w:p>
      <w:pPr>
        <w:pStyle w:val="ListParagraph"/>
        <w:numPr>
          <w:ilvl w:val="0"/>
          <w:numId w:val="1"/>
        </w:numPr>
        <w:spacing w:after="60" w:line="300"/>
      </w:pPr>
      <w:r>
        <w:rPr>
          <w:rFonts w:ascii="Lexend" w:cs="Arial" w:eastAsia="Arial" w:hAnsi="Lexend"/>
          <w:color w:val="242730"/>
          <w:sz w:val="20"/>
          <w:szCs w:val="20"/>
        </w:rPr>
        <w:t xml:space="preserve">Lead daily operations meetings to review project progress, resource utilization, and operational challenges.</w:t>
      </w:r>
    </w:p>
    <w:p>
      <w:pPr>
        <w:pStyle w:val="ListParagraph"/>
        <w:numPr>
          <w:ilvl w:val="0"/>
          <w:numId w:val="1"/>
        </w:numPr>
        <w:spacing w:after="60" w:line="300"/>
      </w:pPr>
      <w:r>
        <w:rPr>
          <w:rFonts w:ascii="Lexend" w:cs="Arial" w:eastAsia="Arial" w:hAnsi="Lexend"/>
          <w:color w:val="242730"/>
          <w:sz w:val="20"/>
          <w:szCs w:val="20"/>
        </w:rPr>
        <w:t xml:space="preserve">Coordinate with project managers and field teams to resolve issues and optimize workflow processes.</w:t>
      </w:r>
    </w:p>
    <w:p>
      <w:pPr>
        <w:pStyle w:val="ListParagraph"/>
        <w:numPr>
          <w:ilvl w:val="0"/>
          <w:numId w:val="1"/>
        </w:numPr>
        <w:spacing w:after="60" w:line="300"/>
      </w:pPr>
      <w:r>
        <w:rPr>
          <w:rFonts w:ascii="Lexend" w:cs="Arial" w:eastAsia="Arial" w:hAnsi="Lexend"/>
          <w:color w:val="242730"/>
          <w:sz w:val="20"/>
          <w:szCs w:val="20"/>
        </w:rPr>
        <w:t xml:space="preserve">Engage with customers to ensure their satisfaction and address any operational concerns promptly.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Operational Efficiency Rate: Achieve a 95%+ efficiency rate in project delivery.</w:t>
      </w:r>
    </w:p>
    <w:p>
      <w:pPr>
        <w:pStyle w:val="ListParagraph"/>
        <w:numPr>
          <w:ilvl w:val="0"/>
          <w:numId w:val="1"/>
        </w:numPr>
        <w:spacing w:after="60" w:line="300"/>
      </w:pPr>
      <w:r>
        <w:rPr>
          <w:rFonts w:ascii="Lexend" w:cs="Arial" w:eastAsia="Arial" w:hAnsi="Lexend"/>
          <w:color w:val="242730"/>
          <w:sz w:val="20"/>
          <w:szCs w:val="20"/>
        </w:rPr>
        <w:t xml:space="preserve">Resource Utilization: Maintain resource allocation effectiveness at 90% or above.</w:t>
      </w:r>
    </w:p>
    <w:p>
      <w:pPr>
        <w:pStyle w:val="ListParagraph"/>
        <w:numPr>
          <w:ilvl w:val="0"/>
          <w:numId w:val="1"/>
        </w:numPr>
        <w:spacing w:after="60" w:line="300"/>
      </w:pPr>
      <w:r>
        <w:rPr>
          <w:rFonts w:ascii="Lexend" w:cs="Arial" w:eastAsia="Arial" w:hAnsi="Lexend"/>
          <w:color w:val="242730"/>
          <w:sz w:val="20"/>
          <w:szCs w:val="20"/>
        </w:rPr>
        <w:t xml:space="preserve">Customer Satisfaction Rating: Exceed 4.8 stars on customer feedback surveys.</w:t>
      </w:r>
    </w:p>
    <w:p>
      <w:pPr>
        <w:pStyle w:val="ListParagraph"/>
        <w:numPr>
          <w:ilvl w:val="0"/>
          <w:numId w:val="1"/>
        </w:numPr>
        <w:spacing w:after="60" w:line="300"/>
      </w:pPr>
      <w:r>
        <w:rPr>
          <w:rFonts w:ascii="Lexend" w:cs="Arial" w:eastAsia="Arial" w:hAnsi="Lexend"/>
          <w:color w:val="242730"/>
          <w:sz w:val="20"/>
          <w:szCs w:val="20"/>
        </w:rPr>
        <w:t xml:space="preserve">Cost Reduction: Realize a minimum of 10% cost savings in operational processes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8 years of operational leadership experience, preferably in a home services or related industry.</w:t>
      </w:r>
    </w:p>
    <w:p>
      <w:pPr>
        <w:pStyle w:val="ListParagraph"/>
        <w:numPr>
          <w:ilvl w:val="0"/>
          <w:numId w:val="1"/>
        </w:numPr>
        <w:spacing w:after="60" w:line="300"/>
      </w:pPr>
      <w:r>
        <w:rPr>
          <w:rFonts w:ascii="Lexend" w:cs="Arial" w:eastAsia="Arial" w:hAnsi="Lexend"/>
          <w:color w:val="242730"/>
          <w:sz w:val="20"/>
          <w:szCs w:val="20"/>
        </w:rPr>
        <w:t xml:space="preserve">Strong analytical and process improvement skills.</w:t>
      </w:r>
    </w:p>
    <w:p>
      <w:pPr>
        <w:pStyle w:val="ListParagraph"/>
        <w:numPr>
          <w:ilvl w:val="0"/>
          <w:numId w:val="1"/>
        </w:numPr>
        <w:spacing w:after="60" w:line="300"/>
      </w:pPr>
      <w:r>
        <w:rPr>
          <w:rFonts w:ascii="Lexend" w:cs="Arial" w:eastAsia="Arial" w:hAnsi="Lexend"/>
          <w:color w:val="242730"/>
          <w:sz w:val="20"/>
          <w:szCs w:val="20"/>
        </w:rPr>
        <w:t xml:space="preserve">Excellent communication, leadership, and decision-making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home services or construction industry, with a focus on hardscaping projects.</w:t>
      </w:r>
    </w:p>
    <w:p>
      <w:pPr>
        <w:pStyle w:val="ListParagraph"/>
        <w:numPr>
          <w:ilvl w:val="0"/>
          <w:numId w:val="1"/>
        </w:numPr>
        <w:spacing w:after="60" w:line="300"/>
      </w:pPr>
      <w:r>
        <w:rPr>
          <w:rFonts w:ascii="Lexend" w:cs="Arial" w:eastAsia="Arial" w:hAnsi="Lexend"/>
          <w:color w:val="242730"/>
          <w:sz w:val="20"/>
          <w:szCs w:val="20"/>
        </w:rPr>
        <w:t xml:space="preserve">Demonstrated success in managing large-scale operations and improving operational efficiency.</w:t>
      </w:r>
    </w:p>
    <w:p>
      <w:pPr>
        <w:pStyle w:val="ListParagraph"/>
        <w:numPr>
          <w:ilvl w:val="0"/>
          <w:numId w:val="1"/>
        </w:numPr>
        <w:spacing w:after="60" w:line="300"/>
      </w:pPr>
      <w:r>
        <w:rPr>
          <w:rFonts w:ascii="Lexend" w:cs="Arial" w:eastAsia="Arial" w:hAnsi="Lexend"/>
          <w:color w:val="242730"/>
          <w:sz w:val="20"/>
          <w:szCs w:val="20"/>
        </w:rPr>
        <w:t xml:space="preserve">Experience in resource allocation and budget management in a technical service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visit active project sites and engage in on-site evaluations.</w:t>
      </w:r>
    </w:p>
    <w:p>
      <w:pPr>
        <w:pStyle w:val="ListParagraph"/>
        <w:numPr>
          <w:ilvl w:val="0"/>
          <w:numId w:val="1"/>
        </w:numPr>
        <w:spacing w:after="60" w:line="300"/>
      </w:pPr>
      <w:r>
        <w:rPr>
          <w:rFonts w:ascii="Lexend" w:cs="Arial" w:eastAsia="Arial" w:hAnsi="Lexend"/>
          <w:color w:val="242730"/>
          <w:sz w:val="20"/>
          <w:szCs w:val="20"/>
        </w:rPr>
        <w:t xml:space="preserve">Capability to navigate construction environments, including uneven terrain and outdoor conditions.</w:t>
      </w:r>
    </w:p>
    <w:p>
      <w:pPr>
        <w:pStyle w:val="ListParagraph"/>
        <w:numPr>
          <w:ilvl w:val="0"/>
          <w:numId w:val="1"/>
        </w:numPr>
        <w:spacing w:after="60" w:line="300"/>
      </w:pPr>
      <w:r>
        <w:rPr>
          <w:rFonts w:ascii="Lexend" w:cs="Arial" w:eastAsia="Arial" w:hAnsi="Lexend"/>
          <w:color w:val="242730"/>
          <w:sz w:val="20"/>
          <w:szCs w:val="20"/>
        </w:rPr>
        <w:t xml:space="preserve">Occasional lifting of documents or equipment up to 20 pounds if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Flexibility to work additional hours or weekends during peak project periods.</w:t>
      </w:r>
    </w:p>
    <w:p>
      <w:pPr>
        <w:pStyle w:val="ListParagraph"/>
        <w:numPr>
          <w:ilvl w:val="0"/>
          <w:numId w:val="1"/>
        </w:numPr>
        <w:spacing w:after="60" w:line="300"/>
      </w:pPr>
      <w:r>
        <w:rPr>
          <w:rFonts w:ascii="Lexend" w:cs="Arial" w:eastAsia="Arial" w:hAnsi="Lexend"/>
          <w:color w:val="242730"/>
          <w:sz w:val="20"/>
          <w:szCs w:val="20"/>
        </w:rPr>
        <w:t xml:space="preserve">Occasional travel to project sites and client meetings.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$150,000 - $200,000 USD annually,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 bonus structure tied to operational efficiency and cost savings.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Enrollment in the company 401(k) plan with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professional development opportunities, and more.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company that values innovation, teamwork, and excellence in every project.</w:t>
      </w:r>
    </w:p>
    <w:p>
      <w:pPr>
        <w:pStyle w:val="ListParagraph"/>
        <w:numPr>
          <w:ilvl w:val="0"/>
          <w:numId w:val="1"/>
        </w:numPr>
        <w:spacing w:after="60" w:line="300"/>
      </w:pPr>
      <w:r>
        <w:rPr>
          <w:rFonts w:ascii="Lexend" w:cs="Arial" w:eastAsia="Arial" w:hAnsi="Lexend"/>
          <w:color w:val="242730"/>
          <w:sz w:val="20"/>
          <w:szCs w:val="20"/>
        </w:rPr>
        <w:t xml:space="preserve">Our culture emphasizes growth, continuous improvement, and a commitment to professional development.</w:t>
      </w:r>
    </w:p>
    <w:p>
      <w:pPr>
        <w:pStyle w:val="ListParagraph"/>
        <w:numPr>
          <w:ilvl w:val="0"/>
          <w:numId w:val="1"/>
        </w:numPr>
        <w:spacing w:after="60" w:line="300"/>
      </w:pPr>
      <w:r>
        <w:rPr>
          <w:rFonts w:ascii="Lexend" w:cs="Arial" w:eastAsia="Arial" w:hAnsi="Lexend"/>
          <w:color w:val="242730"/>
          <w:sz w:val="20"/>
          <w:szCs w:val="20"/>
        </w:rPr>
        <w:t xml:space="preserve">We are dedicated to providing a supportive and inclusive environment where every employee can thrive and contribute to our shared success.</w:t>
      </w:r>
    </w:p>
    <w:p>
      <w:pPr>
        <w:pStyle w:val="ListParagraph"/>
        <w:numPr>
          <w:ilvl w:val="0"/>
          <w:numId w:val="1"/>
        </w:numPr>
        <w:spacing w:after="60" w:line="300"/>
      </w:pPr>
      <w:r>
        <w:rPr>
          <w:rFonts w:ascii="Lexend" w:cs="Arial" w:eastAsia="Arial" w:hAnsi="Lexend"/>
          <w:color w:val="242730"/>
          <w:sz w:val="20"/>
          <w:szCs w:val="20"/>
        </w:rPr>
        <w:t xml:space="preserve">Join our team and be a part of a company that is passionate about creating beautiful and lasting outdoor spaces.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hirebus.com/job-descriptions/hardscaping/chief-operating-officer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Hardscaping Chief Operating Officer job description</dc:title>
  <dc:creator>HireBus</dc:creator>
  <dc:description>HireBus Role Blueprint: Chief Operating Officer job description template for Hardscaping.</dc:description>
  <cp:lastModifiedBy>Un-named</cp:lastModifiedBy>
  <cp:revision>1</cp:revision>
  <dcterms:created xsi:type="dcterms:W3CDTF">2026-10-23T04:50:33.103Z</dcterms:created>
  <dcterms:modified xsi:type="dcterms:W3CDTF">2026-10-23T04:50:33.103Z</dcterms:modified>
</cp:coreProperties>
</file>

<file path=docProps/custom.xml><?xml version="1.0" encoding="utf-8"?>
<Properties xmlns="http://schemas.openxmlformats.org/officeDocument/2006/custom-properties" xmlns:vt="http://schemas.openxmlformats.org/officeDocument/2006/docPropsVTypes"/>
</file>