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interested in hardscaping solutions by advising on design options, providing accurate estimates, and closing sales deals. Contribute to the growth of the company by driving revenue through effective customer engagement and expert guidance in hardscaping services. Support overall business operations by promoting a customer-centric approach and ensuring high levels of client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Advise customers on tailored hardscaping solutions based on their property needs.</w:t>
      </w:r>
    </w:p>
    <w:p>
      <w:pPr>
        <w:pStyle w:val="ListParagraph"/>
        <w:numPr>
          <w:ilvl w:val="0"/>
          <w:numId w:val="1"/>
        </w:numPr>
        <w:spacing w:after="60" w:line="300"/>
      </w:pPr>
      <w:r>
        <w:rPr>
          <w:rFonts w:ascii="Lexend" w:cs="Arial" w:eastAsia="Arial" w:hAnsi="Lexend"/>
          <w:color w:val="242730"/>
          <w:sz w:val="20"/>
          <w:szCs w:val="20"/>
        </w:rPr>
        <w:t xml:space="preserve">Provide detailed and accurate project estimates to prospective clients.</w:t>
      </w:r>
    </w:p>
    <w:p>
      <w:pPr>
        <w:pStyle w:val="ListParagraph"/>
        <w:numPr>
          <w:ilvl w:val="0"/>
          <w:numId w:val="1"/>
        </w:numPr>
        <w:spacing w:after="60" w:line="300"/>
      </w:pPr>
      <w:r>
        <w:rPr>
          <w:rFonts w:ascii="Lexend" w:cs="Arial" w:eastAsia="Arial" w:hAnsi="Lexend"/>
          <w:color w:val="242730"/>
          <w:sz w:val="20"/>
          <w:szCs w:val="20"/>
        </w:rPr>
        <w:t xml:space="preserve">Lead the sales process from initial contact through deal closure.</w:t>
      </w:r>
    </w:p>
    <w:p>
      <w:pPr>
        <w:pStyle w:val="ListParagraph"/>
        <w:numPr>
          <w:ilvl w:val="0"/>
          <w:numId w:val="1"/>
        </w:numPr>
        <w:spacing w:after="60" w:line="300"/>
      </w:pPr>
      <w:r>
        <w:rPr>
          <w:rFonts w:ascii="Lexend" w:cs="Arial" w:eastAsia="Arial" w:hAnsi="Lexend"/>
          <w:color w:val="242730"/>
          <w:sz w:val="20"/>
          <w:szCs w:val="20"/>
        </w:rPr>
        <w:t xml:space="preserve">Build and maintain strong, lasting relationships with both new and existing customers.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consultations to assess customer requirements and present design options.</w:t>
      </w:r>
    </w:p>
    <w:p>
      <w:pPr>
        <w:pStyle w:val="ListParagraph"/>
        <w:numPr>
          <w:ilvl w:val="0"/>
          <w:numId w:val="1"/>
        </w:numPr>
        <w:spacing w:after="60" w:line="300"/>
      </w:pPr>
      <w:r>
        <w:rPr>
          <w:rFonts w:ascii="Lexend" w:cs="Arial" w:eastAsia="Arial" w:hAnsi="Lexend"/>
          <w:color w:val="242730"/>
          <w:sz w:val="20"/>
          <w:szCs w:val="20"/>
        </w:rPr>
        <w:t xml:space="preserve">Develop and deliver compelling sales presentations that highlight the benefits of hardscaping solutions.</w:t>
      </w:r>
    </w:p>
    <w:p>
      <w:pPr>
        <w:pStyle w:val="ListParagraph"/>
        <w:numPr>
          <w:ilvl w:val="0"/>
          <w:numId w:val="1"/>
        </w:numPr>
        <w:spacing w:after="60" w:line="300"/>
      </w:pPr>
      <w:r>
        <w:rPr>
          <w:rFonts w:ascii="Lexend" w:cs="Arial" w:eastAsia="Arial" w:hAnsi="Lexend"/>
          <w:color w:val="242730"/>
          <w:sz w:val="20"/>
          <w:szCs w:val="20"/>
        </w:rPr>
        <w:t xml:space="preserve">Follow up with leads, schedule site visits, and provide timely responses to customer inquiries.</w:t>
      </w:r>
    </w:p>
    <w:p>
      <w:pPr>
        <w:pStyle w:val="ListParagraph"/>
        <w:numPr>
          <w:ilvl w:val="0"/>
          <w:numId w:val="1"/>
        </w:numPr>
        <w:spacing w:after="60" w:line="300"/>
      </w:pPr>
      <w:r>
        <w:rPr>
          <w:rFonts w:ascii="Lexend" w:cs="Arial" w:eastAsia="Arial" w:hAnsi="Lexend"/>
          <w:color w:val="242730"/>
          <w:sz w:val="20"/>
          <w:szCs w:val="20"/>
        </w:rPr>
        <w:t xml:space="preserve">Coordinate with installation teams to ensure seamless project execution and successful customer outcomes.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Generated per Month: Minimum of 10 projects closed.</w:t>
      </w:r>
    </w:p>
    <w:p>
      <w:pPr>
        <w:pStyle w:val="ListParagraph"/>
        <w:numPr>
          <w:ilvl w:val="0"/>
          <w:numId w:val="1"/>
        </w:numPr>
        <w:spacing w:after="60" w:line="300"/>
      </w:pPr>
      <w:r>
        <w:rPr>
          <w:rFonts w:ascii="Lexend" w:cs="Arial" w:eastAsia="Arial" w:hAnsi="Lexend"/>
          <w:color w:val="242730"/>
          <w:sz w:val="20"/>
          <w:szCs w:val="20"/>
        </w:rPr>
        <w:t xml:space="preserve">Conversion Rate: Achieve at least a 30% conversion rate from consultations to closed deals.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above 4.8 stars.</w:t>
      </w:r>
    </w:p>
    <w:p>
      <w:pPr>
        <w:pStyle w:val="ListParagraph"/>
        <w:numPr>
          <w:ilvl w:val="0"/>
          <w:numId w:val="1"/>
        </w:numPr>
        <w:spacing w:after="60" w:line="300"/>
      </w:pPr>
      <w:r>
        <w:rPr>
          <w:rFonts w:ascii="Lexend" w:cs="Arial" w:eastAsia="Arial" w:hAnsi="Lexend"/>
          <w:color w:val="242730"/>
          <w:sz w:val="20"/>
          <w:szCs w:val="20"/>
        </w:rPr>
        <w:t xml:space="preserve">Revenue Growth: Increase hardscaping sales revenue by 20%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ideally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presentation, and negotiation skills.</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a customer-focused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directly related to hardscaping or landscaping sales.</w:t>
      </w:r>
    </w:p>
    <w:p>
      <w:pPr>
        <w:pStyle w:val="ListParagraph"/>
        <w:numPr>
          <w:ilvl w:val="0"/>
          <w:numId w:val="1"/>
        </w:numPr>
        <w:spacing w:after="60" w:line="300"/>
      </w:pPr>
      <w:r>
        <w:rPr>
          <w:rFonts w:ascii="Lexend" w:cs="Arial" w:eastAsia="Arial" w:hAnsi="Lexend"/>
          <w:color w:val="242730"/>
          <w:sz w:val="20"/>
          <w:szCs w:val="20"/>
        </w:rPr>
        <w:t xml:space="preserve">Demonstrated success in closing high-value and complex sales deals.</w:t>
      </w:r>
    </w:p>
    <w:p>
      <w:pPr>
        <w:pStyle w:val="ListParagraph"/>
        <w:numPr>
          <w:ilvl w:val="0"/>
          <w:numId w:val="1"/>
        </w:numPr>
        <w:spacing w:after="60" w:line="300"/>
      </w:pPr>
      <w:r>
        <w:rPr>
          <w:rFonts w:ascii="Lexend" w:cs="Arial" w:eastAsia="Arial" w:hAnsi="Lexend"/>
          <w:color w:val="242730"/>
          <w:sz w:val="20"/>
          <w:szCs w:val="20"/>
        </w:rPr>
        <w:t xml:space="preserve">Familiarity with design software or specialized estimating tools.</w:t>
      </w:r>
    </w:p>
    <w:p>
      <w:pPr>
        <w:pStyle w:val="ListParagraph"/>
        <w:numPr>
          <w:ilvl w:val="0"/>
          <w:numId w:val="1"/>
        </w:numPr>
        <w:spacing w:after="60" w:line="300"/>
      </w:pPr>
      <w:r>
        <w:rPr>
          <w:rFonts w:ascii="Lexend" w:cs="Arial" w:eastAsia="Arial" w:hAnsi="Lexend"/>
          <w:color w:val="242730"/>
          <w:sz w:val="20"/>
          <w:szCs w:val="20"/>
        </w:rPr>
        <w:t xml:space="preserve">Background in home services or related industries that enhances market understanding.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client locations and conduct on-site evaluations with minor lifting (up to 25 lbs).</w:t>
      </w:r>
    </w:p>
    <w:p>
      <w:pPr>
        <w:pStyle w:val="ListParagraph"/>
        <w:numPr>
          <w:ilvl w:val="0"/>
          <w:numId w:val="1"/>
        </w:numPr>
        <w:spacing w:after="60" w:line="300"/>
      </w:pPr>
      <w:r>
        <w:rPr>
          <w:rFonts w:ascii="Lexend" w:cs="Arial" w:eastAsia="Arial" w:hAnsi="Lexend"/>
          <w:color w:val="242730"/>
          <w:sz w:val="20"/>
          <w:szCs w:val="20"/>
        </w:rPr>
        <w:t xml:space="preserve">Occasional outdoor work in varying weather conditions.</w:t>
      </w:r>
    </w:p>
    <w:p>
      <w:pPr>
        <w:pStyle w:val="ListParagraph"/>
        <w:numPr>
          <w:ilvl w:val="0"/>
          <w:numId w:val="1"/>
        </w:numPr>
        <w:spacing w:after="60" w:line="300"/>
      </w:pPr>
      <w:r>
        <w:rPr>
          <w:rFonts w:ascii="Lexend" w:cs="Arial" w:eastAsia="Arial" w:hAnsi="Lexend"/>
          <w:color w:val="242730"/>
          <w:sz w:val="20"/>
          <w:szCs w:val="20"/>
        </w:rPr>
        <w:t xml:space="preserve">Frequent movement and moderate physical activity during consultations and site assessments.</w:t>
      </w:r>
    </w:p>
    <w:p>
      <w:pPr>
        <w:pStyle w:val="ListParagraph"/>
        <w:numPr>
          <w:ilvl w:val="0"/>
          <w:numId w:val="1"/>
        </w:numPr>
        <w:spacing w:after="60" w:line="300"/>
      </w:pPr>
      <w:r>
        <w:rPr>
          <w:rFonts w:ascii="Lexend" w:cs="Arial" w:eastAsia="Arial" w:hAnsi="Lexend"/>
          <w:color w:val="242730"/>
          <w:sz w:val="20"/>
          <w:szCs w:val="20"/>
        </w:rPr>
        <w:t xml:space="preserve">Sufficient vision and manual dexterity to perform detailed project evaluations.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appointments or client events may be required.</w:t>
      </w:r>
    </w:p>
    <w:p>
      <w:pPr>
        <w:pStyle w:val="ListParagraph"/>
        <w:numPr>
          <w:ilvl w:val="0"/>
          <w:numId w:val="1"/>
        </w:numPr>
        <w:spacing w:after="60" w:line="300"/>
      </w:pPr>
      <w:r>
        <w:rPr>
          <w:rFonts w:ascii="Lexend" w:cs="Arial" w:eastAsia="Arial" w:hAnsi="Lexend"/>
          <w:color w:val="242730"/>
          <w:sz w:val="20"/>
          <w:szCs w:val="20"/>
        </w:rPr>
        <w:t xml:space="preserve">Regular travel to onsite customer locations within the designated territory is expected.</w:t>
      </w:r>
    </w:p>
    <w:p>
      <w:pPr>
        <w:pStyle w:val="ListParagraph"/>
        <w:numPr>
          <w:ilvl w:val="0"/>
          <w:numId w:val="1"/>
        </w:numPr>
        <w:spacing w:after="60" w:line="300"/>
      </w:pPr>
      <w:r>
        <w:rPr>
          <w:rFonts w:ascii="Lexend" w:cs="Arial" w:eastAsia="Arial" w:hAnsi="Lexend"/>
          <w:color w:val="242730"/>
          <w:sz w:val="20"/>
          <w:szCs w:val="20"/>
        </w:rPr>
        <w:t xml:space="preserve">Potential for overtime during peak season, ensuring flexibility as business demands fluctuate.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USD annually,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designed to reward closed deals and sales performance.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paid time off,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and customer satisfaction.</w:t>
      </w:r>
    </w:p>
    <w:p>
      <w:pPr>
        <w:pStyle w:val="ListParagraph"/>
        <w:numPr>
          <w:ilvl w:val="0"/>
          <w:numId w:val="1"/>
        </w:numPr>
        <w:spacing w:after="60" w:line="300"/>
      </w:pPr>
      <w:r>
        <w:rPr>
          <w:rFonts w:ascii="Lexend" w:cs="Arial" w:eastAsia="Arial" w:hAnsi="Lexend"/>
          <w:color w:val="242730"/>
          <w:sz w:val="20"/>
          <w:szCs w:val="20"/>
        </w:rPr>
        <w:t xml:space="preserve">Our team is committed to continuous learning, professional development, and excellence in service delivery.</w:t>
      </w:r>
    </w:p>
    <w:p>
      <w:pPr>
        <w:pStyle w:val="ListParagraph"/>
        <w:numPr>
          <w:ilvl w:val="0"/>
          <w:numId w:val="1"/>
        </w:numPr>
        <w:spacing w:after="60" w:line="300"/>
      </w:pPr>
      <w:r>
        <w:rPr>
          <w:rFonts w:ascii="Lexend" w:cs="Arial" w:eastAsia="Arial" w:hAnsi="Lexend"/>
          <w:color w:val="242730"/>
          <w:sz w:val="20"/>
          <w:szCs w:val="20"/>
        </w:rPr>
        <w:t xml:space="preserve">We offer a dynamic, collaborative, and inclusive work environment where every voice is valued.</w:t>
      </w:r>
    </w:p>
    <w:p>
      <w:pPr>
        <w:pStyle w:val="ListParagraph"/>
        <w:numPr>
          <w:ilvl w:val="0"/>
          <w:numId w:val="1"/>
        </w:numPr>
        <w:spacing w:after="60" w:line="300"/>
      </w:pPr>
      <w:r>
        <w:rPr>
          <w:rFonts w:ascii="Lexend" w:cs="Arial" w:eastAsia="Arial" w:hAnsi="Lexend"/>
          <w:color w:val="242730"/>
          <w:sz w:val="20"/>
          <w:szCs w:val="20"/>
        </w:rPr>
        <w:t xml:space="preserve">Join us to take your career to the next level and be part of a company that celebrates success and fosters long-term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Sales Representative job description</dc:title>
  <dc:creator>HireBus</dc:creator>
  <dc:description>HireBus Role Blueprint: Sales Representative job description template for Hardscaping.</dc:description>
  <cp:lastModifiedBy>Un-named</cp:lastModifiedBy>
  <cp:revision>1</cp:revision>
  <dcterms:created xsi:type="dcterms:W3CDTF">2026-10-23T04:48:33.284Z</dcterms:created>
  <dcterms:modified xsi:type="dcterms:W3CDTF">2026-10-23T04:48:33.284Z</dcterms:modified>
</cp:coreProperties>
</file>

<file path=docProps/custom.xml><?xml version="1.0" encoding="utf-8"?>
<Properties xmlns="http://schemas.openxmlformats.org/officeDocument/2006/custom-properties" xmlns:vt="http://schemas.openxmlformats.org/officeDocument/2006/docPropsVTypes"/>
</file>