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Hospitals - House Supervisor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Nursing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Nursing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an RN house supervisor to lead the whole hospital on evenings, nights, weekends and holidays, when managers are off site. You'll place patients in beds, fix staffing gaps shift by shift, help coordinate transfers, back up nurses in the ED and on the unit, and call the administrator on call when something can't wait until morning.</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Serve as the on-site leader for the whole hospital after hours, and call the administrator on call as your escalation policy requires.</w:t>
      </w:r>
    </w:p>
    <w:p>
      <w:pPr>
        <w:pStyle w:val="ListParagraph"/>
        <w:numPr>
          <w:ilvl w:val="0"/>
          <w:numId w:val="1"/>
        </w:numPr>
        <w:spacing w:after="60" w:line="300"/>
      </w:pPr>
      <w:r>
        <w:rPr>
          <w:rFonts w:ascii="Lexend" w:cs="Arial" w:eastAsia="Arial" w:hAnsi="Lexend"/>
          <w:color w:val="242730"/>
          <w:sz w:val="20"/>
          <w:szCs w:val="20"/>
        </w:rPr>
        <w:t xml:space="preserve">Place ED admissions, observation patients and incoming transfers in beds, and match each patient to a nurse with the right skills.</w:t>
      </w:r>
    </w:p>
    <w:p>
      <w:pPr>
        <w:pStyle w:val="ListParagraph"/>
        <w:numPr>
          <w:ilvl w:val="0"/>
          <w:numId w:val="1"/>
        </w:numPr>
        <w:spacing w:after="60" w:line="300"/>
      </w:pPr>
      <w:r>
        <w:rPr>
          <w:rFonts w:ascii="Lexend" w:cs="Arial" w:eastAsia="Arial" w:hAnsi="Lexend"/>
          <w:color w:val="242730"/>
          <w:sz w:val="20"/>
          <w:szCs w:val="20"/>
        </w:rPr>
        <w:t xml:space="preserve">Fix staffing gaps for the current and next shift: call in staff, move floats, and approve overtime within the CNO's guidelines.</w:t>
      </w:r>
    </w:p>
    <w:p>
      <w:pPr>
        <w:pStyle w:val="ListParagraph"/>
        <w:numPr>
          <w:ilvl w:val="0"/>
          <w:numId w:val="1"/>
        </w:numPr>
        <w:spacing w:after="60" w:line="300"/>
      </w:pPr>
      <w:r>
        <w:rPr>
          <w:rFonts w:ascii="Lexend" w:cs="Arial" w:eastAsia="Arial" w:hAnsi="Lexend"/>
          <w:color w:val="242730"/>
          <w:sz w:val="20"/>
          <w:szCs w:val="20"/>
        </w:rPr>
        <w:t xml:space="preserve">Respond to every code, rapid response and trauma activation, and help organize staff, supplies and family support.</w:t>
      </w:r>
    </w:p>
    <w:p>
      <w:pPr>
        <w:pStyle w:val="ListParagraph"/>
        <w:numPr>
          <w:ilvl w:val="0"/>
          <w:numId w:val="1"/>
        </w:numPr>
        <w:spacing w:after="60" w:line="300"/>
      </w:pPr>
      <w:r>
        <w:rPr>
          <w:rFonts w:ascii="Lexend" w:cs="Arial" w:eastAsia="Arial" w:hAnsi="Lexend"/>
          <w:color w:val="242730"/>
          <w:sz w:val="20"/>
          <w:szCs w:val="20"/>
        </w:rPr>
        <w:t xml:space="preserve">Help the provider arrange transfers: confirm the receiving hospital's bed, book ground or air transport, and track the patient until departure.</w:t>
      </w:r>
    </w:p>
    <w:p>
      <w:pPr>
        <w:pStyle w:val="ListParagraph"/>
        <w:numPr>
          <w:ilvl w:val="0"/>
          <w:numId w:val="1"/>
        </w:numPr>
        <w:spacing w:after="60" w:line="300"/>
      </w:pPr>
      <w:r>
        <w:rPr>
          <w:rFonts w:ascii="Lexend" w:cs="Arial" w:eastAsia="Arial" w:hAnsi="Lexend"/>
          <w:color w:val="242730"/>
          <w:sz w:val="20"/>
          <w:szCs w:val="20"/>
        </w:rPr>
        <w:t xml:space="preserve">Handle after-hours complaints, safety events and deaths, including calling the organ procurement organization about every death or imminent death.</w:t>
      </w:r>
    </w:p>
    <w:p>
      <w:pPr>
        <w:pStyle w:val="ListParagraph"/>
        <w:numPr>
          <w:ilvl w:val="0"/>
          <w:numId w:val="1"/>
        </w:numPr>
        <w:spacing w:after="60" w:line="300"/>
      </w:pPr>
      <w:r>
        <w:rPr>
          <w:rFonts w:ascii="Lexend" w:cs="Arial" w:eastAsia="Arial" w:hAnsi="Lexend"/>
          <w:color w:val="242730"/>
          <w:sz w:val="20"/>
          <w:szCs w:val="20"/>
        </w:rPr>
        <w:t xml:space="preserve">Get medications from the after-hours pharmacy supply when no pharmacist is on site, only as your state's pharmacy rules and hospital policy allow.</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Take report from the day leaders on census, staffing, pending admissions and patients at risk of getting worse.</w:t>
      </w:r>
    </w:p>
    <w:p>
      <w:pPr>
        <w:pStyle w:val="ListParagraph"/>
        <w:numPr>
          <w:ilvl w:val="0"/>
          <w:numId w:val="1"/>
        </w:numPr>
        <w:spacing w:after="60" w:line="300"/>
      </w:pPr>
      <w:r>
        <w:rPr>
          <w:rFonts w:ascii="Lexend" w:cs="Arial" w:eastAsia="Arial" w:hAnsi="Lexend"/>
          <w:color w:val="242730"/>
          <w:sz w:val="20"/>
          <w:szCs w:val="20"/>
        </w:rPr>
        <w:t xml:space="preserve">Round on every unit and department during the shift, including the ED, lab, imaging and entrances.</w:t>
      </w:r>
    </w:p>
    <w:p>
      <w:pPr>
        <w:pStyle w:val="ListParagraph"/>
        <w:numPr>
          <w:ilvl w:val="0"/>
          <w:numId w:val="1"/>
        </w:numPr>
        <w:spacing w:after="60" w:line="300"/>
      </w:pPr>
      <w:r>
        <w:rPr>
          <w:rFonts w:ascii="Lexend" w:cs="Arial" w:eastAsia="Arial" w:hAnsi="Lexend"/>
          <w:color w:val="242730"/>
          <w:sz w:val="20"/>
          <w:szCs w:val="20"/>
        </w:rPr>
        <w:t xml:space="preserve">Update the staffing grid for the next shift, and call staff about open shifts and call-ins.</w:t>
      </w:r>
    </w:p>
    <w:p>
      <w:pPr>
        <w:pStyle w:val="ListParagraph"/>
        <w:numPr>
          <w:ilvl w:val="0"/>
          <w:numId w:val="1"/>
        </w:numPr>
        <w:spacing w:after="60" w:line="300"/>
      </w:pPr>
      <w:r>
        <w:rPr>
          <w:rFonts w:ascii="Lexend" w:cs="Arial" w:eastAsia="Arial" w:hAnsi="Lexend"/>
          <w:color w:val="242730"/>
          <w:sz w:val="20"/>
          <w:szCs w:val="20"/>
        </w:rPr>
        <w:t xml:space="preserve">Cover breaks or a patient assignment when the ED or inpatient unit is short.</w:t>
      </w:r>
    </w:p>
    <w:p>
      <w:pPr>
        <w:pStyle w:val="ListParagraph"/>
        <w:numPr>
          <w:ilvl w:val="0"/>
          <w:numId w:val="1"/>
        </w:numPr>
        <w:spacing w:after="60" w:line="300"/>
      </w:pPr>
      <w:r>
        <w:rPr>
          <w:rFonts w:ascii="Lexend" w:cs="Arial" w:eastAsia="Arial" w:hAnsi="Lexend"/>
          <w:color w:val="242730"/>
          <w:sz w:val="20"/>
          <w:szCs w:val="20"/>
        </w:rPr>
        <w:t xml:space="preserve">Write the shift report for the CNO and nurse manager: census, events, staffing changes and open issues.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Open shifts filled before the shift starts: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Time from ED admit decision to inpatient bed: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Shift reports completed: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Organ procurement organization calls made within policy: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Urgent events escalated within policy: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Active </w:t>
      </w:r>
      <w:r>
        <w:rPr>
          <w:rFonts w:ascii="Lexend" w:cs="Arial" w:eastAsia="Arial" w:hAnsi="Lexend"/>
          <w:color w:val="242730"/>
          <w:sz w:val="20"/>
          <w:szCs w:val="20"/>
          <w:highlight w:val="yellow"/>
        </w:rPr>
        <w:t xml:space="preserve">[State]</w:t>
      </w:r>
      <w:r>
        <w:rPr>
          <w:rFonts w:ascii="Lexend" w:cs="Arial" w:eastAsia="Arial" w:hAnsi="Lexend"/>
          <w:color w:val="242730"/>
          <w:sz w:val="20"/>
          <w:szCs w:val="20"/>
        </w:rPr>
        <w:t xml:space="preserve"> RN license, or a Nurse Licensure Compact multistate license if your state is a member, plus current BLS, ACLS and PALS.</w:t>
      </w:r>
    </w:p>
    <w:p>
      <w:pPr>
        <w:pStyle w:val="ListParagraph"/>
        <w:numPr>
          <w:ilvl w:val="0"/>
          <w:numId w:val="1"/>
        </w:numPr>
        <w:spacing w:after="60" w:line="300"/>
      </w:pP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of acute care nursing, including emergency nursing and charge nurse experience.</w:t>
      </w:r>
    </w:p>
    <w:p>
      <w:pPr>
        <w:pStyle w:val="ListParagraph"/>
        <w:numPr>
          <w:ilvl w:val="0"/>
          <w:numId w:val="1"/>
        </w:numPr>
        <w:spacing w:after="60" w:line="300"/>
      </w:pPr>
      <w:r>
        <w:rPr>
          <w:rFonts w:ascii="Lexend" w:cs="Arial" w:eastAsia="Arial" w:hAnsi="Lexend"/>
          <w:color w:val="242730"/>
          <w:sz w:val="20"/>
          <w:szCs w:val="20"/>
        </w:rPr>
        <w:t xml:space="preserve">Sound judgment making staffing, bed and escalation decisions without a manager in the building.</w:t>
      </w:r>
    </w:p>
    <w:p>
      <w:pPr>
        <w:pStyle w:val="ListParagraph"/>
        <w:numPr>
          <w:ilvl w:val="0"/>
          <w:numId w:val="1"/>
        </w:numPr>
        <w:spacing w:after="60" w:line="300"/>
      </w:pPr>
      <w:r>
        <w:rPr>
          <w:rFonts w:ascii="Lexend" w:cs="Arial" w:eastAsia="Arial" w:hAnsi="Lexend"/>
          <w:color w:val="242730"/>
          <w:sz w:val="20"/>
          <w:szCs w:val="20"/>
        </w:rPr>
        <w:t xml:space="preserve">Working knowledge of EMTALA transfer rules, restraint rules and your hospital's emergency codes.</w:t>
      </w:r>
    </w:p>
    <w:p>
      <w:pPr>
        <w:pStyle w:val="ListParagraph"/>
        <w:numPr>
          <w:ilvl w:val="0"/>
          <w:numId w:val="1"/>
        </w:numPr>
        <w:spacing w:after="60" w:line="300"/>
      </w:pPr>
      <w:r>
        <w:rPr>
          <w:rFonts w:ascii="Lexend" w:cs="Arial" w:eastAsia="Arial" w:hAnsi="Lexend"/>
          <w:color w:val="242730"/>
          <w:sz w:val="20"/>
          <w:szCs w:val="20"/>
        </w:rPr>
        <w:t xml:space="preserve">Clear, calm communication with providers, staff, families and the administrator on call.</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as a house supervisor or nursing supervisor in a small or rural hospital.</w:t>
      </w:r>
    </w:p>
    <w:p>
      <w:pPr>
        <w:pStyle w:val="ListParagraph"/>
        <w:numPr>
          <w:ilvl w:val="0"/>
          <w:numId w:val="1"/>
        </w:numPr>
        <w:spacing w:after="60" w:line="300"/>
      </w:pPr>
      <w:r>
        <w:rPr>
          <w:rFonts w:ascii="Lexend" w:cs="Arial" w:eastAsia="Arial" w:hAnsi="Lexend"/>
          <w:color w:val="242730"/>
          <w:sz w:val="20"/>
          <w:szCs w:val="20"/>
        </w:rPr>
        <w:t xml:space="preserve">Emergency nursing certification (CEN) or TNCC.</w:t>
      </w:r>
    </w:p>
    <w:p>
      <w:pPr>
        <w:pStyle w:val="ListParagraph"/>
        <w:numPr>
          <w:ilvl w:val="0"/>
          <w:numId w:val="1"/>
        </w:numPr>
        <w:spacing w:after="60" w:line="300"/>
      </w:pPr>
      <w:r>
        <w:rPr>
          <w:rFonts w:ascii="Lexend" w:cs="Arial" w:eastAsia="Arial" w:hAnsi="Lexend"/>
          <w:color w:val="242730"/>
          <w:sz w:val="20"/>
          <w:szCs w:val="20"/>
        </w:rPr>
        <w:t xml:space="preserve">BSN, or enrolled in a BSN program.</w:t>
      </w:r>
    </w:p>
    <w:p>
      <w:pPr>
        <w:pStyle w:val="ListParagraph"/>
        <w:numPr>
          <w:ilvl w:val="0"/>
          <w:numId w:val="1"/>
        </w:numPr>
        <w:spacing w:after="60" w:line="300"/>
      </w:pPr>
      <w:r>
        <w:rPr>
          <w:rFonts w:ascii="Lexend" w:cs="Arial" w:eastAsia="Arial" w:hAnsi="Lexend"/>
          <w:color w:val="242730"/>
          <w:sz w:val="20"/>
          <w:szCs w:val="20"/>
        </w:rPr>
        <w:t xml:space="preserve">Experience coordinating ground and air transfers from a critical access hospital.</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Walk the whole hospital on rounds, and stand for long periods during codes and busy shifts.</w:t>
      </w:r>
    </w:p>
    <w:p>
      <w:pPr>
        <w:pStyle w:val="ListParagraph"/>
        <w:numPr>
          <w:ilvl w:val="0"/>
          <w:numId w:val="1"/>
        </w:numPr>
        <w:spacing w:after="60" w:line="300"/>
      </w:pPr>
      <w:r>
        <w:rPr>
          <w:rFonts w:ascii="Lexend" w:cs="Arial" w:eastAsia="Arial" w:hAnsi="Lexend"/>
          <w:color w:val="242730"/>
          <w:sz w:val="20"/>
          <w:szCs w:val="20"/>
        </w:rPr>
        <w:t xml:space="preserve">Help move patients and push stretchers and beds when units are short, using lift equipment.</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Evening, night, weekend and holiday shifts: </w:t>
      </w:r>
      <w:r>
        <w:rPr>
          <w:rFonts w:ascii="Lexend" w:cs="Arial" w:eastAsia="Arial" w:hAnsi="Lexend"/>
          <w:color w:val="242730"/>
          <w:sz w:val="20"/>
          <w:szCs w:val="20"/>
          <w:highlight w:val="yellow"/>
        </w:rPr>
        <w:t xml:space="preserve">[schedule]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Often the senior leader in the building, with the administrator on call by phone.</w:t>
      </w:r>
    </w:p>
    <w:p>
      <w:pPr>
        <w:pStyle w:val="ListParagraph"/>
        <w:numPr>
          <w:ilvl w:val="0"/>
          <w:numId w:val="1"/>
        </w:numPr>
        <w:spacing w:after="60" w:line="300"/>
      </w:pPr>
      <w:r>
        <w:rPr>
          <w:rFonts w:ascii="Lexend" w:cs="Arial" w:eastAsia="Arial" w:hAnsi="Lexend"/>
          <w:color w:val="242730"/>
          <w:sz w:val="20"/>
          <w:szCs w:val="20"/>
        </w:rPr>
        <w:t xml:space="preserve">Exposure to bloodborne pathogens, infectious disease and upset patients or families, with PPE provided.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house supervisor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hirebus.com/job-descriptions/hospitals/house-supervisor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8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House Supervisor job description</dc:title>
  <dc:creator>HireBus</dc:creator>
  <dc:description>HireBus Role Blueprint: House Supervisor job description template for Hospitals.</dc:description>
  <cp:lastModifiedBy>Un-named</cp:lastModifiedBy>
  <cp:revision>1</cp:revision>
  <dcterms:created xsi:type="dcterms:W3CDTF">2026-10-20T17:03:58.468Z</dcterms:created>
  <dcterms:modified xsi:type="dcterms:W3CDTF">2026-10-20T17:03:58.468Z</dcterms:modified>
</cp:coreProperties>
</file>

<file path=docProps/custom.xml><?xml version="1.0" encoding="utf-8"?>
<Properties xmlns="http://schemas.openxmlformats.org/officeDocument/2006/custom-properties" xmlns:vt="http://schemas.openxmlformats.org/officeDocument/2006/docPropsVTypes"/>
</file>