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Hospitals - Licensed Practical Nurse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Nursing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Nurse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licensed practical nurse to care for inpatient and swing bed patients under the direction of an RN. Swing bed patients often stay for days or weeks of skilled care, such as rehab or wound care, so you'll get to know them well. You'll give medications, do treatments and wound care, collect patient data, chart in </w:t>
      </w:r>
      <w:r>
        <w:rPr>
          <w:rFonts w:ascii="Lexend" w:cs="Arial" w:eastAsia="Arial" w:hAnsi="Lexend"/>
          <w:color w:val="242730"/>
          <w:sz w:val="20"/>
          <w:szCs w:val="20"/>
          <w:highlight w:val="yellow"/>
        </w:rPr>
        <w:t xml:space="preserve">[your EHR]</w:t>
      </w:r>
      <w:r>
        <w:rPr>
          <w:rFonts w:ascii="Lexend" w:cs="Arial" w:eastAsia="Arial" w:hAnsi="Lexend"/>
          <w:color w:val="242730"/>
          <w:sz w:val="20"/>
          <w:szCs w:val="20"/>
        </w:rPr>
        <w:t xml:space="preserve">, and report changes to the RN.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Give medications and treatments within your state's scope of practice for LPNs, including </w:t>
      </w:r>
      <w:r>
        <w:rPr>
          <w:rFonts w:ascii="Lexend" w:cs="Arial" w:eastAsia="Arial" w:hAnsi="Lexend"/>
          <w:color w:val="242730"/>
          <w:sz w:val="20"/>
          <w:szCs w:val="20"/>
          <w:highlight w:val="yellow"/>
        </w:rPr>
        <w:t xml:space="preserve">[IV therapy where your state allows]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Collect vital signs, intake and output, and other data that supports the RN's assessment and care plan.</w:t>
      </w:r>
    </w:p>
    <w:p>
      <w:pPr>
        <w:pStyle w:val="ListParagraph"/>
        <w:numPr>
          <w:ilvl w:val="0"/>
          <w:numId w:val="1"/>
        </w:numPr>
        <w:spacing w:after="60" w:line="300"/>
      </w:pPr>
      <w:r>
        <w:rPr>
          <w:rFonts w:ascii="Lexend" w:cs="Arial" w:eastAsia="Arial" w:hAnsi="Lexend"/>
          <w:color w:val="242730"/>
          <w:sz w:val="20"/>
          <w:szCs w:val="20"/>
        </w:rPr>
        <w:t xml:space="preserve">Do wound care, dressing changes, catheter care and fingerstick glucose checks per orders.</w:t>
      </w:r>
    </w:p>
    <w:p>
      <w:pPr>
        <w:pStyle w:val="ListParagraph"/>
        <w:numPr>
          <w:ilvl w:val="0"/>
          <w:numId w:val="1"/>
        </w:numPr>
        <w:spacing w:after="60" w:line="300"/>
      </w:pPr>
      <w:r>
        <w:rPr>
          <w:rFonts w:ascii="Lexend" w:cs="Arial" w:eastAsia="Arial" w:hAnsi="Lexend"/>
          <w:color w:val="242730"/>
          <w:sz w:val="20"/>
          <w:szCs w:val="20"/>
        </w:rPr>
        <w:t xml:space="preserve">Check skin, reposition patients and follow fall precautions for swing bed and med-surg patients.</w:t>
      </w:r>
    </w:p>
    <w:p>
      <w:pPr>
        <w:pStyle w:val="ListParagraph"/>
        <w:numPr>
          <w:ilvl w:val="0"/>
          <w:numId w:val="1"/>
        </w:numPr>
        <w:spacing w:after="60" w:line="300"/>
      </w:pPr>
      <w:r>
        <w:rPr>
          <w:rFonts w:ascii="Lexend" w:cs="Arial" w:eastAsia="Arial" w:hAnsi="Lexend"/>
          <w:color w:val="242730"/>
          <w:sz w:val="20"/>
          <w:szCs w:val="20"/>
        </w:rPr>
        <w:t xml:space="preserve">Report changes in a patient's condition to the RN right away using SBAR.</w:t>
      </w:r>
    </w:p>
    <w:p>
      <w:pPr>
        <w:pStyle w:val="ListParagraph"/>
        <w:numPr>
          <w:ilvl w:val="0"/>
          <w:numId w:val="1"/>
        </w:numPr>
        <w:spacing w:after="60" w:line="300"/>
      </w:pPr>
      <w:r>
        <w:rPr>
          <w:rFonts w:ascii="Lexend" w:cs="Arial" w:eastAsia="Arial" w:hAnsi="Lexend"/>
          <w:color w:val="242730"/>
          <w:sz w:val="20"/>
          <w:szCs w:val="20"/>
        </w:rPr>
        <w:t xml:space="preserve">Count controlled substances at shift change with another licensed nurse, per hospital policy.</w:t>
      </w:r>
    </w:p>
    <w:p>
      <w:pPr>
        <w:pStyle w:val="ListParagraph"/>
        <w:numPr>
          <w:ilvl w:val="0"/>
          <w:numId w:val="1"/>
        </w:numPr>
        <w:spacing w:after="60" w:line="300"/>
      </w:pPr>
      <w:r>
        <w:rPr>
          <w:rFonts w:ascii="Lexend" w:cs="Arial" w:eastAsia="Arial" w:hAnsi="Lexend"/>
          <w:color w:val="242730"/>
          <w:sz w:val="20"/>
          <w:szCs w:val="20"/>
        </w:rPr>
        <w:t xml:space="preserve">Help swing bed patients practice the walking and self-care goals set by therapy.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Take handoff report and review each patient's orders and medication schedule.</w:t>
      </w:r>
    </w:p>
    <w:p>
      <w:pPr>
        <w:pStyle w:val="ListParagraph"/>
        <w:numPr>
          <w:ilvl w:val="0"/>
          <w:numId w:val="1"/>
        </w:numPr>
        <w:spacing w:after="60" w:line="300"/>
      </w:pPr>
      <w:r>
        <w:rPr>
          <w:rFonts w:ascii="Lexend" w:cs="Arial" w:eastAsia="Arial" w:hAnsi="Lexend"/>
          <w:color w:val="242730"/>
          <w:sz w:val="20"/>
          <w:szCs w:val="20"/>
        </w:rPr>
        <w:t xml:space="preserve">Pass scheduled medications and chart them in </w:t>
      </w:r>
      <w:r>
        <w:rPr>
          <w:rFonts w:ascii="Lexend" w:cs="Arial" w:eastAsia="Arial" w:hAnsi="Lexend"/>
          <w:color w:val="242730"/>
          <w:sz w:val="20"/>
          <w:szCs w:val="20"/>
          <w:highlight w:val="yellow"/>
        </w:rPr>
        <w:t xml:space="preserve">[your EHR]</w:t>
      </w:r>
      <w:r>
        <w:rPr>
          <w:rFonts w:ascii="Lexend" w:cs="Arial" w:eastAsia="Arial" w:hAnsi="Lexend"/>
          <w:color w:val="242730"/>
          <w:sz w:val="20"/>
          <w:szCs w:val="20"/>
        </w:rPr>
        <w:t xml:space="preserve"> with barcode scanning.</w:t>
      </w:r>
    </w:p>
    <w:p>
      <w:pPr>
        <w:pStyle w:val="ListParagraph"/>
        <w:numPr>
          <w:ilvl w:val="0"/>
          <w:numId w:val="1"/>
        </w:numPr>
        <w:spacing w:after="60" w:line="300"/>
      </w:pPr>
      <w:r>
        <w:rPr>
          <w:rFonts w:ascii="Lexend" w:cs="Arial" w:eastAsia="Arial" w:hAnsi="Lexend"/>
          <w:color w:val="242730"/>
          <w:sz w:val="20"/>
          <w:szCs w:val="20"/>
        </w:rPr>
        <w:t xml:space="preserve">Round on patients </w:t>
      </w:r>
      <w:r>
        <w:rPr>
          <w:rFonts w:ascii="Lexend" w:cs="Arial" w:eastAsia="Arial" w:hAnsi="Lexend"/>
          <w:color w:val="242730"/>
          <w:sz w:val="20"/>
          <w:szCs w:val="20"/>
          <w:highlight w:val="yellow"/>
        </w:rPr>
        <w:t xml:space="preserve">[hourly]</w:t>
      </w:r>
      <w:r>
        <w:rPr>
          <w:rFonts w:ascii="Lexend" w:cs="Arial" w:eastAsia="Arial" w:hAnsi="Lexend"/>
          <w:color w:val="242730"/>
          <w:sz w:val="20"/>
          <w:szCs w:val="20"/>
        </w:rPr>
        <w:t xml:space="preserve"> for pain, position, toileting and safety.</w:t>
      </w:r>
    </w:p>
    <w:p>
      <w:pPr>
        <w:pStyle w:val="ListParagraph"/>
        <w:numPr>
          <w:ilvl w:val="0"/>
          <w:numId w:val="1"/>
        </w:numPr>
        <w:spacing w:after="60" w:line="300"/>
      </w:pPr>
      <w:r>
        <w:rPr>
          <w:rFonts w:ascii="Lexend" w:cs="Arial" w:eastAsia="Arial" w:hAnsi="Lexend"/>
          <w:color w:val="242730"/>
          <w:sz w:val="20"/>
          <w:szCs w:val="20"/>
        </w:rPr>
        <w:t xml:space="preserve">Help the RN with admissions, discharges and transfers.</w:t>
      </w:r>
    </w:p>
    <w:p>
      <w:pPr>
        <w:pStyle w:val="ListParagraph"/>
        <w:numPr>
          <w:ilvl w:val="0"/>
          <w:numId w:val="1"/>
        </w:numPr>
        <w:spacing w:after="60" w:line="300"/>
      </w:pPr>
      <w:r>
        <w:rPr>
          <w:rFonts w:ascii="Lexend" w:cs="Arial" w:eastAsia="Arial" w:hAnsi="Lexend"/>
          <w:color w:val="242730"/>
          <w:sz w:val="20"/>
          <w:szCs w:val="20"/>
        </w:rPr>
        <w:t xml:space="preserve">Update therapy, dietary and case management on swing bed patients' progress.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Medications given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Barcode scanning compliance: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Hourly rounding completed: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Charting complete by shift end: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Active </w:t>
      </w:r>
      <w:r>
        <w:rPr>
          <w:rFonts w:ascii="Lexend" w:cs="Arial" w:eastAsia="Arial" w:hAnsi="Lexend"/>
          <w:color w:val="242730"/>
          <w:sz w:val="20"/>
          <w:szCs w:val="20"/>
          <w:highlight w:val="yellow"/>
        </w:rPr>
        <w:t xml:space="preserve">[State]</w:t>
      </w:r>
      <w:r>
        <w:rPr>
          <w:rFonts w:ascii="Lexend" w:cs="Arial" w:eastAsia="Arial" w:hAnsi="Lexend"/>
          <w:color w:val="242730"/>
          <w:sz w:val="20"/>
          <w:szCs w:val="20"/>
        </w:rPr>
        <w:t xml:space="preserve"> LPN license (LVN in California and Texas), or a multistate LPN license under the Nurse Licensure Compact if your state is a member.</w:t>
      </w:r>
    </w:p>
    <w:p>
      <w:pPr>
        <w:pStyle w:val="ListParagraph"/>
        <w:numPr>
          <w:ilvl w:val="0"/>
          <w:numId w:val="1"/>
        </w:numPr>
        <w:spacing w:after="60" w:line="300"/>
      </w:pPr>
      <w:r>
        <w:rPr>
          <w:rFonts w:ascii="Lexend" w:cs="Arial" w:eastAsia="Arial" w:hAnsi="Lexend"/>
          <w:color w:val="242730"/>
          <w:sz w:val="20"/>
          <w:szCs w:val="20"/>
        </w:rPr>
        <w:t xml:space="preserve">Current BLS.</w:t>
      </w:r>
    </w:p>
    <w:p>
      <w:pPr>
        <w:pStyle w:val="ListParagraph"/>
        <w:numPr>
          <w:ilvl w:val="0"/>
          <w:numId w:val="1"/>
        </w:numPr>
        <w:spacing w:after="60" w:line="300"/>
      </w:pPr>
      <w:r>
        <w:rPr>
          <w:rFonts w:ascii="Lexend" w:cs="Arial" w:eastAsia="Arial" w:hAnsi="Lexend"/>
          <w:color w:val="242730"/>
          <w:sz w:val="20"/>
          <w:szCs w:val="20"/>
        </w:rPr>
        <w:t xml:space="preserve">Graduate of an accredited practical nursing program.</w:t>
      </w:r>
    </w:p>
    <w:p>
      <w:pPr>
        <w:pStyle w:val="ListParagraph"/>
        <w:numPr>
          <w:ilvl w:val="0"/>
          <w:numId w:val="1"/>
        </w:numPr>
        <w:spacing w:after="60" w:line="300"/>
      </w:pPr>
      <w:r>
        <w:rPr>
          <w:rFonts w:ascii="Lexend" w:cs="Arial" w:eastAsia="Arial" w:hAnsi="Lexend"/>
          <w:color w:val="242730"/>
          <w:sz w:val="20"/>
          <w:szCs w:val="20"/>
        </w:rPr>
        <w:t xml:space="preserve">IV therapy certification where your state requires it for LPNs.</w:t>
      </w:r>
    </w:p>
    <w:p>
      <w:pPr>
        <w:pStyle w:val="ListParagraph"/>
        <w:numPr>
          <w:ilvl w:val="0"/>
          <w:numId w:val="1"/>
        </w:numPr>
        <w:spacing w:after="60" w:line="300"/>
      </w:pPr>
      <w:r>
        <w:rPr>
          <w:rFonts w:ascii="Lexend" w:cs="Arial" w:eastAsia="Arial" w:hAnsi="Lexend"/>
          <w:color w:val="242730"/>
          <w:sz w:val="20"/>
          <w:szCs w:val="20"/>
        </w:rPr>
        <w:t xml:space="preserve">Accurate medication math and careful charting.</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years of experience in a hospital, nursing home or swing bed program.</w:t>
      </w:r>
    </w:p>
    <w:p>
      <w:pPr>
        <w:pStyle w:val="ListParagraph"/>
        <w:numPr>
          <w:ilvl w:val="0"/>
          <w:numId w:val="1"/>
        </w:numPr>
        <w:spacing w:after="60" w:line="300"/>
      </w:pPr>
      <w:r>
        <w:rPr>
          <w:rFonts w:ascii="Lexend" w:cs="Arial" w:eastAsia="Arial" w:hAnsi="Lexend"/>
          <w:color w:val="242730"/>
          <w:sz w:val="20"/>
          <w:szCs w:val="20"/>
        </w:rPr>
        <w:t xml:space="preserve">Wound care training or certification.</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[your EHR]</w:t>
      </w:r>
      <w:r>
        <w:rPr>
          <w:rFonts w:ascii="Lexend" w:cs="Arial" w:eastAsia="Arial" w:hAnsi="Lexend"/>
          <w:color w:val="242730"/>
          <w:sz w:val="20"/>
          <w:szCs w:val="20"/>
        </w:rPr>
        <w:t xml:space="preserve"> and barcode medication administration.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and walk for most of an </w:t>
      </w:r>
      <w:r>
        <w:rPr>
          <w:rFonts w:ascii="Lexend" w:cs="Arial" w:eastAsia="Arial" w:hAnsi="Lexend"/>
          <w:color w:val="242730"/>
          <w:sz w:val="20"/>
          <w:szCs w:val="20"/>
          <w:highlight w:val="yellow"/>
        </w:rPr>
        <w:t xml:space="preserve">[8 or 12]</w:t>
      </w:r>
      <w:r>
        <w:rPr>
          <w:rFonts w:ascii="Lexend" w:cs="Arial" w:eastAsia="Arial" w:hAnsi="Lexend"/>
          <w:color w:val="242730"/>
          <w:sz w:val="20"/>
          <w:szCs w:val="20"/>
        </w:rPr>
        <w:t xml:space="preserve">-hour shift.</w:t>
      </w:r>
    </w:p>
    <w:p>
      <w:pPr>
        <w:pStyle w:val="ListParagraph"/>
        <w:numPr>
          <w:ilvl w:val="0"/>
          <w:numId w:val="1"/>
        </w:numPr>
        <w:spacing w:after="60" w:line="300"/>
      </w:pPr>
      <w:r>
        <w:rPr>
          <w:rFonts w:ascii="Lexend" w:cs="Arial" w:eastAsia="Arial" w:hAnsi="Lexend"/>
          <w:color w:val="242730"/>
          <w:sz w:val="20"/>
          <w:szCs w:val="20"/>
        </w:rPr>
        <w:t xml:space="preserve">Turn and transfer patients with lift equipment and a coworker, and push wheelchairs.</w:t>
      </w:r>
    </w:p>
    <w:p>
      <w:pPr>
        <w:pStyle w:val="ListParagraph"/>
        <w:numPr>
          <w:ilvl w:val="0"/>
          <w:numId w:val="1"/>
        </w:numPr>
        <w:spacing w:after="60" w:line="300"/>
      </w:pPr>
      <w:r>
        <w:rPr>
          <w:rFonts w:ascii="Lexend" w:cs="Arial" w:eastAsia="Arial" w:hAnsi="Lexend"/>
          <w:color w:val="242730"/>
          <w:sz w:val="20"/>
          <w:szCs w:val="20"/>
        </w:rPr>
        <w:t xml:space="preserve">Bend, reach and kneel for wound care and bedside care.</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highlight w:val="yellow"/>
        </w:rPr>
        <w:t xml:space="preserve">[8 or 12]</w:t>
      </w:r>
      <w:r>
        <w:rPr>
          <w:rFonts w:ascii="Lexend" w:cs="Arial" w:eastAsia="Arial" w:hAnsi="Lexend"/>
          <w:color w:val="242730"/>
          <w:sz w:val="20"/>
          <w:szCs w:val="20"/>
        </w:rPr>
        <w:t xml:space="preserve">-hour day, evening or night shifts, with weekends and holidays on a rotation.</w:t>
      </w:r>
    </w:p>
    <w:p>
      <w:pPr>
        <w:pStyle w:val="ListParagraph"/>
        <w:numPr>
          <w:ilvl w:val="0"/>
          <w:numId w:val="1"/>
        </w:numPr>
        <w:spacing w:after="60" w:line="300"/>
      </w:pPr>
      <w:r>
        <w:rPr>
          <w:rFonts w:ascii="Lexend" w:cs="Arial" w:eastAsia="Arial" w:hAnsi="Lexend"/>
          <w:color w:val="242730"/>
          <w:sz w:val="20"/>
          <w:szCs w:val="20"/>
        </w:rPr>
        <w:t xml:space="preserve">Mostly inpatient and swing bed care, with ED support as your state's LPN scope and hospital policy allow.</w:t>
      </w:r>
    </w:p>
    <w:p>
      <w:pPr>
        <w:pStyle w:val="ListParagraph"/>
        <w:numPr>
          <w:ilvl w:val="0"/>
          <w:numId w:val="1"/>
        </w:numPr>
        <w:spacing w:after="60" w:line="300"/>
      </w:pPr>
      <w:r>
        <w:rPr>
          <w:rFonts w:ascii="Lexend" w:cs="Arial" w:eastAsia="Arial" w:hAnsi="Lexend"/>
          <w:color w:val="242730"/>
          <w:sz w:val="20"/>
          <w:szCs w:val="20"/>
        </w:rPr>
        <w:t xml:space="preserve">Exposure to bloodborne pathogens and infectious disease, with PPE provided.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licensed practical nurse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hirebus.com/job-descriptions/hospitals/licensed-practical-nurse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7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Licensed Practical Nurse job description</dc:title>
  <dc:creator>HireBus</dc:creator>
  <dc:description>HireBus Role Blueprint: Licensed Practical Nurse job description template for Hospitals.</dc:description>
  <cp:lastModifiedBy>Un-named</cp:lastModifiedBy>
  <cp:revision>1</cp:revision>
  <dcterms:created xsi:type="dcterms:W3CDTF">2026-10-20T17:03:50.860Z</dcterms:created>
  <dcterms:modified xsi:type="dcterms:W3CDTF">2026-10-20T17:03:50.860Z</dcterms:modified>
</cp:coreProperties>
</file>

<file path=docProps/custom.xml><?xml version="1.0" encoding="utf-8"?>
<Properties xmlns="http://schemas.openxmlformats.org/officeDocument/2006/custom-properties" xmlns:vt="http://schemas.openxmlformats.org/officeDocument/2006/docPropsVTypes"/>
</file>