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Hospitals - Physical Therapist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Rehabilitation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Nursing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 physical therapist to treat inpatients, swing bed patients and outpatients. Many swing bed patients come to us from larger hospitals to work on strength and mobility before going home, and therapy shapes their discharge plan. You'll evaluate, set goals, treat, supervise assistants and aides, and document in </w:t>
      </w:r>
      <w:r>
        <w:rPr>
          <w:rFonts w:ascii="Lexend" w:cs="Arial" w:eastAsia="Arial" w:hAnsi="Lexend"/>
          <w:color w:val="242730"/>
          <w:sz w:val="20"/>
          <w:szCs w:val="20"/>
          <w:highlight w:val="yellow"/>
        </w:rPr>
        <w:t xml:space="preserve">[your EHR]</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Evaluate patients, set goals and write plans of care for inpatient, swing bed and outpatient physical therapy.</w:t>
      </w:r>
    </w:p>
    <w:p>
      <w:pPr>
        <w:pStyle w:val="ListParagraph"/>
        <w:numPr>
          <w:ilvl w:val="0"/>
          <w:numId w:val="1"/>
        </w:numPr>
        <w:spacing w:after="60" w:line="300"/>
      </w:pPr>
      <w:r>
        <w:rPr>
          <w:rFonts w:ascii="Lexend" w:cs="Arial" w:eastAsia="Arial" w:hAnsi="Lexend"/>
          <w:color w:val="242730"/>
          <w:sz w:val="20"/>
          <w:szCs w:val="20"/>
        </w:rPr>
        <w:t xml:space="preserve">Treat patients with exercise, gait and balance training, transfer training and manual therapy within your state's scope of practice.</w:t>
      </w:r>
    </w:p>
    <w:p>
      <w:pPr>
        <w:pStyle w:val="ListParagraph"/>
        <w:numPr>
          <w:ilvl w:val="0"/>
          <w:numId w:val="1"/>
        </w:numPr>
        <w:spacing w:after="60" w:line="300"/>
      </w:pPr>
      <w:r>
        <w:rPr>
          <w:rFonts w:ascii="Lexend" w:cs="Arial" w:eastAsia="Arial" w:hAnsi="Lexend"/>
          <w:color w:val="242730"/>
          <w:sz w:val="20"/>
          <w:szCs w:val="20"/>
        </w:rPr>
        <w:t xml:space="preserve">Recommend discharge needs to case management, such as equipment, home health or outpatient therapy.</w:t>
      </w:r>
    </w:p>
    <w:p>
      <w:pPr>
        <w:pStyle w:val="ListParagraph"/>
        <w:numPr>
          <w:ilvl w:val="0"/>
          <w:numId w:val="1"/>
        </w:numPr>
        <w:spacing w:after="60" w:line="300"/>
      </w:pPr>
      <w:r>
        <w:rPr>
          <w:rFonts w:ascii="Lexend" w:cs="Arial" w:eastAsia="Arial" w:hAnsi="Lexend"/>
          <w:color w:val="242730"/>
          <w:sz w:val="20"/>
          <w:szCs w:val="20"/>
        </w:rPr>
        <w:t xml:space="preserve">Supervise physical therapist assistants and rehab aides as your state allows.</w:t>
      </w:r>
    </w:p>
    <w:p>
      <w:pPr>
        <w:pStyle w:val="ListParagraph"/>
        <w:numPr>
          <w:ilvl w:val="0"/>
          <w:numId w:val="1"/>
        </w:numPr>
        <w:spacing w:after="60" w:line="300"/>
      </w:pPr>
      <w:r>
        <w:rPr>
          <w:rFonts w:ascii="Lexend" w:cs="Arial" w:eastAsia="Arial" w:hAnsi="Lexend"/>
          <w:color w:val="242730"/>
          <w:sz w:val="20"/>
          <w:szCs w:val="20"/>
        </w:rPr>
        <w:t xml:space="preserve">Teach nurses and aides safe transfer and mobility methods for each patient.</w:t>
      </w:r>
    </w:p>
    <w:p>
      <w:pPr>
        <w:pStyle w:val="ListParagraph"/>
        <w:numPr>
          <w:ilvl w:val="0"/>
          <w:numId w:val="1"/>
        </w:numPr>
        <w:spacing w:after="60" w:line="300"/>
      </w:pPr>
      <w:r>
        <w:rPr>
          <w:rFonts w:ascii="Lexend" w:cs="Arial" w:eastAsia="Arial" w:hAnsi="Lexend"/>
          <w:color w:val="242730"/>
          <w:sz w:val="20"/>
          <w:szCs w:val="20"/>
        </w:rPr>
        <w:t xml:space="preserve">Document evaluations, daily notes and progress reports, following Medicare rules for outpatient and swing bed therapy.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new orders, swing bed admissions and the outpatient schedule.</w:t>
      </w:r>
    </w:p>
    <w:p>
      <w:pPr>
        <w:pStyle w:val="ListParagraph"/>
        <w:numPr>
          <w:ilvl w:val="0"/>
          <w:numId w:val="1"/>
        </w:numPr>
        <w:spacing w:after="60" w:line="300"/>
      </w:pPr>
      <w:r>
        <w:rPr>
          <w:rFonts w:ascii="Lexend" w:cs="Arial" w:eastAsia="Arial" w:hAnsi="Lexend"/>
          <w:color w:val="242730"/>
          <w:sz w:val="20"/>
          <w:szCs w:val="20"/>
        </w:rPr>
        <w:t xml:space="preserve">Treat inpatients and swing bed patients, then see scheduled outpatients.</w:t>
      </w:r>
    </w:p>
    <w:p>
      <w:pPr>
        <w:pStyle w:val="ListParagraph"/>
        <w:numPr>
          <w:ilvl w:val="0"/>
          <w:numId w:val="1"/>
        </w:numPr>
        <w:spacing w:after="60" w:line="300"/>
      </w:pPr>
      <w:r>
        <w:rPr>
          <w:rFonts w:ascii="Lexend" w:cs="Arial" w:eastAsia="Arial" w:hAnsi="Lexend"/>
          <w:color w:val="242730"/>
          <w:sz w:val="20"/>
          <w:szCs w:val="20"/>
        </w:rPr>
        <w:t xml:space="preserve">Join the discharge huddle and update the team on each patient's mobility.</w:t>
      </w:r>
    </w:p>
    <w:p>
      <w:pPr>
        <w:pStyle w:val="ListParagraph"/>
        <w:numPr>
          <w:ilvl w:val="0"/>
          <w:numId w:val="1"/>
        </w:numPr>
        <w:spacing w:after="60" w:line="300"/>
      </w:pPr>
      <w:r>
        <w:rPr>
          <w:rFonts w:ascii="Lexend" w:cs="Arial" w:eastAsia="Arial" w:hAnsi="Lexend"/>
          <w:color w:val="242730"/>
          <w:sz w:val="20"/>
          <w:szCs w:val="20"/>
        </w:rPr>
        <w:t xml:space="preserve">Finish notes and charges the same day.</w:t>
      </w:r>
    </w:p>
    <w:p>
      <w:pPr>
        <w:pStyle w:val="ListParagraph"/>
        <w:numPr>
          <w:ilvl w:val="0"/>
          <w:numId w:val="1"/>
        </w:numPr>
        <w:spacing w:after="60" w:line="300"/>
      </w:pPr>
      <w:r>
        <w:rPr>
          <w:rFonts w:ascii="Lexend" w:cs="Arial" w:eastAsia="Arial" w:hAnsi="Lexend"/>
          <w:color w:val="242730"/>
          <w:sz w:val="20"/>
          <w:szCs w:val="20"/>
        </w:rPr>
        <w:t xml:space="preserve">Check gait belts, walkers and other equipment, and report what needs repair.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Evaluations completed within your standard: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Same-day documentation: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Outpatient visits per day: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Outpatient cancellation and no-show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Doctor of Physical Therapy (DPT) or a master's in physical therapy from an accredited program.</w:t>
      </w:r>
    </w:p>
    <w:p>
      <w:pPr>
        <w:pStyle w:val="ListParagraph"/>
        <w:numPr>
          <w:ilvl w:val="0"/>
          <w:numId w:val="1"/>
        </w:numPr>
        <w:spacing w:after="60" w:line="300"/>
      </w:pPr>
      <w:r>
        <w:rPr>
          <w:rFonts w:ascii="Lexend" w:cs="Arial" w:eastAsia="Arial" w:hAnsi="Lexend"/>
          <w:color w:val="242730"/>
          <w:sz w:val="20"/>
          <w:szCs w:val="20"/>
        </w:rPr>
        <w:t xml:space="preserve">Active </w:t>
      </w:r>
      <w:r>
        <w:rPr>
          <w:rFonts w:ascii="Lexend" w:cs="Arial" w:eastAsia="Arial" w:hAnsi="Lexend"/>
          <w:color w:val="242730"/>
          <w:sz w:val="20"/>
          <w:szCs w:val="20"/>
          <w:highlight w:val="yellow"/>
        </w:rPr>
        <w:t xml:space="preserve">[State]</w:t>
      </w:r>
      <w:r>
        <w:rPr>
          <w:rFonts w:ascii="Lexend" w:cs="Arial" w:eastAsia="Arial" w:hAnsi="Lexend"/>
          <w:color w:val="242730"/>
          <w:sz w:val="20"/>
          <w:szCs w:val="20"/>
        </w:rPr>
        <w:t xml:space="preserve"> physical therapist license, or a compact privilege through the PT Compact if your state is a member.</w:t>
      </w:r>
    </w:p>
    <w:p>
      <w:pPr>
        <w:pStyle w:val="ListParagraph"/>
        <w:numPr>
          <w:ilvl w:val="0"/>
          <w:numId w:val="1"/>
        </w:numPr>
        <w:spacing w:after="60" w:line="300"/>
      </w:pPr>
      <w:r>
        <w:rPr>
          <w:rFonts w:ascii="Lexend" w:cs="Arial" w:eastAsia="Arial" w:hAnsi="Lexend"/>
          <w:color w:val="242730"/>
          <w:sz w:val="20"/>
          <w:szCs w:val="20"/>
        </w:rPr>
        <w:t xml:space="preserve">BLS certification.</w:t>
      </w:r>
    </w:p>
    <w:p>
      <w:pPr>
        <w:pStyle w:val="ListParagraph"/>
        <w:numPr>
          <w:ilvl w:val="0"/>
          <w:numId w:val="1"/>
        </w:numPr>
        <w:spacing w:after="60" w:line="300"/>
      </w:pPr>
      <w:r>
        <w:rPr>
          <w:rFonts w:ascii="Lexend" w:cs="Arial" w:eastAsia="Arial" w:hAnsi="Lexend"/>
          <w:color w:val="242730"/>
          <w:sz w:val="20"/>
          <w:szCs w:val="20"/>
        </w:rPr>
        <w:t xml:space="preserve">Clinical experience or rotations in acute care, rehab or outpatient orthopedics.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treating swing bed patients in a critical access or rural hospital.</w:t>
      </w:r>
    </w:p>
    <w:p>
      <w:pPr>
        <w:pStyle w:val="ListParagraph"/>
        <w:numPr>
          <w:ilvl w:val="0"/>
          <w:numId w:val="1"/>
        </w:numPr>
        <w:spacing w:after="60" w:line="300"/>
      </w:pPr>
      <w:r>
        <w:rPr>
          <w:rFonts w:ascii="Lexend" w:cs="Arial" w:eastAsia="Arial" w:hAnsi="Lexend"/>
          <w:color w:val="242730"/>
          <w:sz w:val="20"/>
          <w:szCs w:val="20"/>
        </w:rPr>
        <w:t xml:space="preserve">ABPTS board certification, such as orthopedic (OCS) or geriatric (GCS) specialist.</w:t>
      </w:r>
    </w:p>
    <w:p>
      <w:pPr>
        <w:pStyle w:val="ListParagraph"/>
        <w:numPr>
          <w:ilvl w:val="0"/>
          <w:numId w:val="1"/>
        </w:numPr>
        <w:spacing w:after="60" w:line="300"/>
      </w:pPr>
      <w:r>
        <w:rPr>
          <w:rFonts w:ascii="Lexend" w:cs="Arial" w:eastAsia="Arial" w:hAnsi="Lexend"/>
          <w:color w:val="242730"/>
          <w:sz w:val="20"/>
          <w:szCs w:val="20"/>
        </w:rPr>
        <w:t xml:space="preserve">Vestibular, lymphedema or </w:t>
      </w:r>
      <w:r>
        <w:rPr>
          <w:rFonts w:ascii="Lexend" w:cs="Arial" w:eastAsia="Arial" w:hAnsi="Lexend"/>
          <w:color w:val="242730"/>
          <w:sz w:val="20"/>
          <w:szCs w:val="20"/>
          <w:highlight w:val="yellow"/>
        </w:rPr>
        <w:t xml:space="preserve">[other specialty]</w:t>
      </w:r>
      <w:r>
        <w:rPr>
          <w:rFonts w:ascii="Lexend" w:cs="Arial" w:eastAsia="Arial" w:hAnsi="Lexend"/>
          <w:color w:val="242730"/>
          <w:sz w:val="20"/>
          <w:szCs w:val="20"/>
        </w:rPr>
        <w:t xml:space="preserve"> training.</w:t>
      </w:r>
    </w:p>
    <w:p>
      <w:pPr>
        <w:pStyle w:val="ListParagraph"/>
        <w:numPr>
          <w:ilvl w:val="0"/>
          <w:numId w:val="1"/>
        </w:numPr>
        <w:spacing w:after="60" w:line="300"/>
      </w:pPr>
      <w:r>
        <w:rPr>
          <w:rFonts w:ascii="Lexend" w:cs="Arial" w:eastAsia="Arial" w:hAnsi="Lexend"/>
          <w:color w:val="242730"/>
          <w:sz w:val="20"/>
          <w:szCs w:val="20"/>
          <w:highlight w:val="yellow"/>
        </w:rPr>
        <w:t xml:space="preserve">[1+]</w:t>
      </w:r>
      <w:r>
        <w:rPr>
          <w:rFonts w:ascii="Lexend" w:cs="Arial" w:eastAsia="Arial" w:hAnsi="Lexend"/>
          <w:color w:val="242730"/>
          <w:sz w:val="20"/>
          <w:szCs w:val="20"/>
        </w:rPr>
        <w:t xml:space="preserve"> years of practice experience.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walk, kneel and squat for most of the day.</w:t>
      </w:r>
    </w:p>
    <w:p>
      <w:pPr>
        <w:pStyle w:val="ListParagraph"/>
        <w:numPr>
          <w:ilvl w:val="0"/>
          <w:numId w:val="1"/>
        </w:numPr>
        <w:spacing w:after="60" w:line="300"/>
      </w:pPr>
      <w:r>
        <w:rPr>
          <w:rFonts w:ascii="Lexend" w:cs="Arial" w:eastAsia="Arial" w:hAnsi="Lexend"/>
          <w:color w:val="242730"/>
          <w:sz w:val="20"/>
          <w:szCs w:val="20"/>
        </w:rPr>
        <w:t xml:space="preserve">Guard and assist patients during transfers and walking, supporting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Weekday schedule: </w:t>
      </w:r>
      <w:r>
        <w:rPr>
          <w:rFonts w:ascii="Lexend" w:cs="Arial" w:eastAsia="Arial" w:hAnsi="Lexend"/>
          <w:color w:val="242730"/>
          <w:sz w:val="20"/>
          <w:szCs w:val="20"/>
          <w:highlight w:val="yellow"/>
        </w:rPr>
        <w:t xml:space="preserve">[hours]</w:t>
      </w:r>
      <w:r>
        <w:rPr>
          <w:rFonts w:ascii="Lexend" w:cs="Arial" w:eastAsia="Arial" w:hAnsi="Lexend"/>
          <w:color w:val="242730"/>
          <w:sz w:val="20"/>
          <w:szCs w:val="20"/>
        </w:rPr>
        <w:t xml:space="preserve">, with weekend swing bed coverage on a rotation.</w:t>
      </w:r>
    </w:p>
    <w:p>
      <w:pPr>
        <w:pStyle w:val="ListParagraph"/>
        <w:numPr>
          <w:ilvl w:val="0"/>
          <w:numId w:val="1"/>
        </w:numPr>
        <w:spacing w:after="60" w:line="300"/>
      </w:pPr>
      <w:r>
        <w:rPr>
          <w:rFonts w:ascii="Lexend" w:cs="Arial" w:eastAsia="Arial" w:hAnsi="Lexend"/>
          <w:color w:val="242730"/>
          <w:sz w:val="20"/>
          <w:szCs w:val="20"/>
        </w:rPr>
        <w:t xml:space="preserve">Work in patient rooms, hallways and an outpatient gym.</w:t>
      </w:r>
    </w:p>
    <w:p>
      <w:pPr>
        <w:pStyle w:val="ListParagraph"/>
        <w:numPr>
          <w:ilvl w:val="0"/>
          <w:numId w:val="1"/>
        </w:numPr>
        <w:spacing w:after="60" w:line="300"/>
      </w:pPr>
      <w:r>
        <w:rPr>
          <w:rFonts w:ascii="Lexend" w:cs="Arial" w:eastAsia="Arial" w:hAnsi="Lexend"/>
          <w:color w:val="242730"/>
          <w:sz w:val="20"/>
          <w:szCs w:val="20"/>
        </w:rPr>
        <w:t xml:space="preserve">Exposure to infectious disease, with PPE provided.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physical therapist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hirebus.com/job-descriptions/hospitals/physical-therapist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Physical Therapist job description</dc:title>
  <dc:creator>HireBus</dc:creator>
  <dc:description>HireBus Role Blueprint: Physical Therapist job description template for Hospitals.</dc:description>
  <cp:lastModifiedBy>Un-named</cp:lastModifiedBy>
  <cp:revision>1</cp:revision>
  <dcterms:created xsi:type="dcterms:W3CDTF">2026-10-20T17:04:48.363Z</dcterms:created>
  <dcterms:modified xsi:type="dcterms:W3CDTF">2026-10-20T17:04:48.363Z</dcterms:modified>
</cp:coreProperties>
</file>

<file path=docProps/custom.xml><?xml version="1.0" encoding="utf-8"?>
<Properties xmlns="http://schemas.openxmlformats.org/officeDocument/2006/custom-properties" xmlns:vt="http://schemas.openxmlformats.org/officeDocument/2006/docPropsVTypes"/>
</file>