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Marketing Manager for our Housekeeping services, you will drive strategic promotional campaigns that enhance brand visibility, build customer trust, and generate quality leads. Your role is pivotal in aligning marketing initiatives with operational excellence, ensuring that our housekeeping services stand out in a competitive market.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comprehensive marketing campaigns that promote housekeeping services and enhance brand recognition.</w:t>
      </w:r>
    </w:p>
    <w:p>
      <w:pPr>
        <w:pStyle w:val="ListParagraph"/>
        <w:numPr>
          <w:ilvl w:val="0"/>
          <w:numId w:val="1"/>
        </w:numPr>
        <w:spacing w:after="60" w:line="300"/>
      </w:pPr>
      <w:r>
        <w:rPr>
          <w:rFonts w:ascii="Lexend" w:cs="Arial" w:eastAsia="Arial" w:hAnsi="Lexend"/>
          <w:color w:val="242730"/>
          <w:sz w:val="20"/>
          <w:szCs w:val="20"/>
        </w:rPr>
        <w:t xml:space="preserve">Plan, implement, and monitor promotional initiatives tailored to the home services industry.</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marketing strategies align with service quality and operational requirements.</w:t>
      </w:r>
    </w:p>
    <w:p>
      <w:pPr>
        <w:pStyle w:val="ListParagraph"/>
        <w:numPr>
          <w:ilvl w:val="0"/>
          <w:numId w:val="1"/>
        </w:numPr>
        <w:spacing w:after="60" w:line="300"/>
      </w:pPr>
      <w:r>
        <w:rPr>
          <w:rFonts w:ascii="Lexend" w:cs="Arial" w:eastAsia="Arial" w:hAnsi="Lexend"/>
          <w:color w:val="242730"/>
          <w:sz w:val="20"/>
          <w:szCs w:val="20"/>
        </w:rPr>
        <w:t xml:space="preserve">Analyze campaign performance data to refine strategies and achieve optimal lead generation.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Create, schedule, and manage daily social media and digital marketing content relevant to housekeeping services.</w:t>
      </w:r>
    </w:p>
    <w:p>
      <w:pPr>
        <w:pStyle w:val="ListParagraph"/>
        <w:numPr>
          <w:ilvl w:val="0"/>
          <w:numId w:val="1"/>
        </w:numPr>
        <w:spacing w:after="60" w:line="300"/>
      </w:pPr>
      <w:r>
        <w:rPr>
          <w:rFonts w:ascii="Lexend" w:cs="Arial" w:eastAsia="Arial" w:hAnsi="Lexend"/>
          <w:color w:val="242730"/>
          <w:sz w:val="20"/>
          <w:szCs w:val="20"/>
        </w:rPr>
        <w:t xml:space="preserve">Monitor and report on lead generation metrics, adjusting tactics in real time for maximum impact.</w:t>
      </w:r>
    </w:p>
    <w:p>
      <w:pPr>
        <w:pStyle w:val="ListParagraph"/>
        <w:numPr>
          <w:ilvl w:val="0"/>
          <w:numId w:val="1"/>
        </w:numPr>
        <w:spacing w:after="60" w:line="300"/>
      </w:pPr>
      <w:r>
        <w:rPr>
          <w:rFonts w:ascii="Lexend" w:cs="Arial" w:eastAsia="Arial" w:hAnsi="Lexend"/>
          <w:color w:val="242730"/>
          <w:sz w:val="20"/>
          <w:szCs w:val="20"/>
        </w:rPr>
        <w:t xml:space="preserve">Coordinate with housekeeping operational teams to ensure marketing messaging reflects service values.</w:t>
      </w:r>
    </w:p>
    <w:p>
      <w:pPr>
        <w:pStyle w:val="ListParagraph"/>
        <w:numPr>
          <w:ilvl w:val="0"/>
          <w:numId w:val="1"/>
        </w:numPr>
        <w:spacing w:after="60" w:line="300"/>
      </w:pPr>
      <w:r>
        <w:rPr>
          <w:rFonts w:ascii="Lexend" w:cs="Arial" w:eastAsia="Arial" w:hAnsi="Lexend"/>
          <w:color w:val="242730"/>
          <w:sz w:val="20"/>
          <w:szCs w:val="20"/>
        </w:rPr>
        <w:t xml:space="preserve">Conduct regular market research and competitive analysis to stay ahead of industry trends.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leads generated per month: Target 150 leads.</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&gt;4.8 stars consistently.</w:t>
      </w:r>
    </w:p>
    <w:p>
      <w:pPr>
        <w:pStyle w:val="ListParagraph"/>
        <w:numPr>
          <w:ilvl w:val="0"/>
          <w:numId w:val="1"/>
        </w:numPr>
        <w:spacing w:after="60" w:line="300"/>
      </w:pPr>
      <w:r>
        <w:rPr>
          <w:rFonts w:ascii="Lexend" w:cs="Arial" w:eastAsia="Arial" w:hAnsi="Lexend"/>
          <w:color w:val="242730"/>
          <w:sz w:val="20"/>
          <w:szCs w:val="20"/>
        </w:rPr>
        <w:t xml:space="preserve">Social media engagement rate: Achieve a minimum of 10% monthly increase.</w:t>
      </w:r>
    </w:p>
    <w:p>
      <w:pPr>
        <w:pStyle w:val="ListParagraph"/>
        <w:numPr>
          <w:ilvl w:val="0"/>
          <w:numId w:val="1"/>
        </w:numPr>
        <w:spacing w:after="60" w:line="300"/>
      </w:pPr>
      <w:r>
        <w:rPr>
          <w:rFonts w:ascii="Lexend" w:cs="Arial" w:eastAsia="Arial" w:hAnsi="Lexend"/>
          <w:color w:val="242730"/>
          <w:sz w:val="20"/>
          <w:szCs w:val="20"/>
        </w:rPr>
        <w:t xml:space="preserve">Brand awareness improvement: Reach a benchmark of 15% increase in brand recall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Communications,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marketing management or a similar role.</w:t>
      </w:r>
    </w:p>
    <w:p>
      <w:pPr>
        <w:pStyle w:val="ListParagraph"/>
        <w:numPr>
          <w:ilvl w:val="0"/>
          <w:numId w:val="1"/>
        </w:numPr>
        <w:spacing w:after="60" w:line="300"/>
      </w:pPr>
      <w:r>
        <w:rPr>
          <w:rFonts w:ascii="Lexend" w:cs="Arial" w:eastAsia="Arial" w:hAnsi="Lexend"/>
          <w:color w:val="242730"/>
          <w:sz w:val="20"/>
          <w:szCs w:val="20"/>
        </w:rPr>
        <w:t xml:space="preserve">Proficiency in digital marketing platforms, analytics tools, and campaign management software.</w:t>
      </w:r>
    </w:p>
    <w:p>
      <w:pPr>
        <w:pStyle w:val="ListParagraph"/>
        <w:numPr>
          <w:ilvl w:val="0"/>
          <w:numId w:val="1"/>
        </w:numPr>
        <w:spacing w:after="60" w:line="300"/>
      </w:pPr>
      <w:r>
        <w:rPr>
          <w:rFonts w:ascii="Lexend" w:cs="Arial" w:eastAsia="Arial" w:hAnsi="Lexend"/>
          <w:color w:val="242730"/>
          <w:sz w:val="20"/>
          <w:szCs w:val="20"/>
        </w:rPr>
        <w:t xml:space="preserve">Strong communication, critical thinking, and strategic planning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housekeeping industry.</w:t>
      </w:r>
    </w:p>
    <w:p>
      <w:pPr>
        <w:pStyle w:val="ListParagraph"/>
        <w:numPr>
          <w:ilvl w:val="0"/>
          <w:numId w:val="1"/>
        </w:numPr>
        <w:spacing w:after="60" w:line="300"/>
      </w:pPr>
      <w:r>
        <w:rPr>
          <w:rFonts w:ascii="Lexend" w:cs="Arial" w:eastAsia="Arial" w:hAnsi="Lexend"/>
          <w:color w:val="242730"/>
          <w:sz w:val="20"/>
          <w:szCs w:val="20"/>
        </w:rPr>
        <w:t xml:space="preserve">Demonstrated success in planning and executing promotional campaigns with measurable outcomes.</w:t>
      </w:r>
    </w:p>
    <w:p>
      <w:pPr>
        <w:pStyle w:val="ListParagraph"/>
        <w:numPr>
          <w:ilvl w:val="0"/>
          <w:numId w:val="1"/>
        </w:numPr>
        <w:spacing w:after="60" w:line="300"/>
      </w:pPr>
      <w:r>
        <w:rPr>
          <w:rFonts w:ascii="Lexend" w:cs="Arial" w:eastAsia="Arial" w:hAnsi="Lexend"/>
          <w:color w:val="242730"/>
          <w:sz w:val="20"/>
          <w:szCs w:val="20"/>
        </w:rPr>
        <w:t xml:space="preserve">Background working with cross-functional teams in service-oriented environments.</w:t>
      </w:r>
    </w:p>
    <w:p>
      <w:pPr>
        <w:pStyle w:val="ListParagraph"/>
        <w:numPr>
          <w:ilvl w:val="0"/>
          <w:numId w:val="1"/>
        </w:numPr>
        <w:spacing w:after="60" w:line="300"/>
      </w:pPr>
      <w:r>
        <w:rPr>
          <w:rFonts w:ascii="Lexend" w:cs="Arial" w:eastAsia="Arial" w:hAnsi="Lexend"/>
          <w:color w:val="242730"/>
          <w:sz w:val="20"/>
          <w:szCs w:val="20"/>
        </w:rPr>
        <w:t xml:space="preserve">Proven ability to manage multi-channel marketing strategies effectively.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marketing materials (up to 15 lbs).</w:t>
      </w:r>
    </w:p>
    <w:p>
      <w:pPr>
        <w:pStyle w:val="ListParagraph"/>
        <w:numPr>
          <w:ilvl w:val="0"/>
          <w:numId w:val="1"/>
        </w:numPr>
        <w:spacing w:after="60" w:line="300"/>
      </w:pPr>
      <w:r>
        <w:rPr>
          <w:rFonts w:ascii="Lexend" w:cs="Arial" w:eastAsia="Arial" w:hAnsi="Lexend"/>
          <w:color w:val="242730"/>
          <w:sz w:val="20"/>
          <w:szCs w:val="20"/>
        </w:rPr>
        <w:t xml:space="preserve">Extended periods of sitting while working at a computer and attending briefings.</w:t>
      </w:r>
    </w:p>
    <w:p>
      <w:pPr>
        <w:pStyle w:val="ListParagraph"/>
        <w:numPr>
          <w:ilvl w:val="0"/>
          <w:numId w:val="1"/>
        </w:numPr>
        <w:spacing w:after="60" w:line="300"/>
      </w:pPr>
      <w:r>
        <w:rPr>
          <w:rFonts w:ascii="Lexend" w:cs="Arial" w:eastAsia="Arial" w:hAnsi="Lexend"/>
          <w:color w:val="242730"/>
          <w:sz w:val="20"/>
          <w:szCs w:val="20"/>
        </w:rPr>
        <w:t xml:space="preserve">Occasional requirement to tour housekeeping operations and attend in-person meetings.</w:t>
      </w:r>
    </w:p>
    <w:p>
      <w:pPr>
        <w:pStyle w:val="ListParagraph"/>
        <w:numPr>
          <w:ilvl w:val="0"/>
          <w:numId w:val="1"/>
        </w:numPr>
        <w:spacing w:after="60" w:line="300"/>
      </w:pPr>
      <w:r>
        <w:rPr>
          <w:rFonts w:ascii="Lexend" w:cs="Arial" w:eastAsia="Arial" w:hAnsi="Lexend"/>
          <w:color w:val="242730"/>
          <w:sz w:val="20"/>
          <w:szCs w:val="20"/>
        </w:rPr>
        <w:t xml:space="preserve">Capable of navigating office and event environments with ease.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events may be required to support promotions.</w:t>
      </w:r>
    </w:p>
    <w:p>
      <w:pPr>
        <w:pStyle w:val="ListParagraph"/>
        <w:numPr>
          <w:ilvl w:val="0"/>
          <w:numId w:val="1"/>
        </w:numPr>
        <w:spacing w:after="60" w:line="300"/>
      </w:pPr>
      <w:r>
        <w:rPr>
          <w:rFonts w:ascii="Lexend" w:cs="Arial" w:eastAsia="Arial" w:hAnsi="Lexend"/>
          <w:color w:val="242730"/>
          <w:sz w:val="20"/>
          <w:szCs w:val="20"/>
        </w:rPr>
        <w:t xml:space="preserve">Remote work options available on a flexible basis.</w:t>
      </w:r>
    </w:p>
    <w:p>
      <w:pPr>
        <w:pStyle w:val="ListParagraph"/>
        <w:numPr>
          <w:ilvl w:val="0"/>
          <w:numId w:val="1"/>
        </w:numPr>
        <w:spacing w:after="60" w:line="300"/>
      </w:pPr>
      <w:r>
        <w:rPr>
          <w:rFonts w:ascii="Lexend" w:cs="Arial" w:eastAsia="Arial" w:hAnsi="Lexend"/>
          <w:color w:val="242730"/>
          <w:sz w:val="20"/>
          <w:szCs w:val="20"/>
        </w:rPr>
        <w:t xml:space="preserve">Minimal travel required for industry conferences, client meetings, and in-person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$80,000 per annum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matching program with additional paid time off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innovation and excellence while maintaining a supportive and inclusive work environment. We believe in empowering our team members to grow both professionally and personally. With a strong commitment to customer satisfaction and operational integrity, we offer you the opportunity to lead transformative marketing initiatives that make a tangible impact on our brand and our community. This is a space where creativity, accountability, and collaboration are not just encouraged—they are celebrated.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Marketing Manager job description</dc:title>
  <dc:creator>HireBus</dc:creator>
  <dc:description>HireBus Role Blueprint: Marketing Manager job description template for Housekeeping.</dc:description>
  <cp:lastModifiedBy>Un-named</cp:lastModifiedBy>
  <cp:revision>1</cp:revision>
  <dcterms:created xsi:type="dcterms:W3CDTF">2026-10-20T09:03:44.300Z</dcterms:created>
  <dcterms:modified xsi:type="dcterms:W3CDTF">2026-10-20T09:03:44.300Z</dcterms:modified>
</cp:coreProperties>
</file>

<file path=docProps/custom.xml><?xml version="1.0" encoding="utf-8"?>
<Properties xmlns="http://schemas.openxmlformats.org/officeDocument/2006/custom-properties" xmlns:vt="http://schemas.openxmlformats.org/officeDocument/2006/docPropsVTypes"/>
</file>