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HVAC - Commercial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 or 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role is pivotal in ensuring exceptional customer experiences within our Commercial HVAC services. The Customer Service Representative is responsible for scheduling service appointments, addressing client questions, and efficiently resolving complaints, thereby enhancing customer satisfaction and supporting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Schedule service appointments accurately and coordinate with field technicians.</w:t>
      </w:r>
    </w:p>
    <w:p>
      <w:pPr>
        <w:pStyle w:val="ListParagraph"/>
        <w:numPr>
          <w:ilvl w:val="0"/>
          <w:numId w:val="1"/>
        </w:numPr>
        <w:spacing w:after="60" w:line="300"/>
      </w:pPr>
      <w:r>
        <w:rPr>
          <w:rFonts w:ascii="Lexend" w:cs="Arial" w:eastAsia="Arial" w:hAnsi="Lexend"/>
          <w:color w:val="242730"/>
          <w:sz w:val="20"/>
          <w:szCs w:val="20"/>
        </w:rPr>
        <w:t xml:space="preserve">Respond to client inquiries via phone, email, and live chat with professionalism.</w:t>
      </w:r>
    </w:p>
    <w:p>
      <w:pPr>
        <w:pStyle w:val="ListParagraph"/>
        <w:numPr>
          <w:ilvl w:val="0"/>
          <w:numId w:val="1"/>
        </w:numPr>
        <w:spacing w:after="60" w:line="300"/>
      </w:pPr>
      <w:r>
        <w:rPr>
          <w:rFonts w:ascii="Lexend" w:cs="Arial" w:eastAsia="Arial" w:hAnsi="Lexend"/>
          <w:color w:val="242730"/>
          <w:sz w:val="20"/>
          <w:szCs w:val="20"/>
        </w:rPr>
        <w:t xml:space="preserve">Handle customer complaints effectively, ensuring timely and satisfactory resolutions.</w:t>
      </w:r>
    </w:p>
    <w:p>
      <w:pPr>
        <w:pStyle w:val="ListParagraph"/>
        <w:numPr>
          <w:ilvl w:val="0"/>
          <w:numId w:val="1"/>
        </w:numPr>
        <w:spacing w:after="60" w:line="300"/>
      </w:pPr>
      <w:r>
        <w:rPr>
          <w:rFonts w:ascii="Lexend" w:cs="Arial" w:eastAsia="Arial" w:hAnsi="Lexend"/>
          <w:color w:val="242730"/>
          <w:sz w:val="20"/>
          <w:szCs w:val="20"/>
        </w:rPr>
        <w:t xml:space="preserve">Maintain up-to-date records of service interactions and customer feedback.</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and manage a high volume of client calls and inquiries.</w:t>
      </w:r>
    </w:p>
    <w:p>
      <w:pPr>
        <w:pStyle w:val="ListParagraph"/>
        <w:numPr>
          <w:ilvl w:val="0"/>
          <w:numId w:val="1"/>
        </w:numPr>
        <w:spacing w:after="60" w:line="300"/>
      </w:pPr>
      <w:r>
        <w:rPr>
          <w:rFonts w:ascii="Lexend" w:cs="Arial" w:eastAsia="Arial" w:hAnsi="Lexend"/>
          <w:color w:val="242730"/>
          <w:sz w:val="20"/>
          <w:szCs w:val="20"/>
        </w:rPr>
        <w:t xml:space="preserve">Efficiently schedule appointments and update service calendars.</w:t>
      </w:r>
    </w:p>
    <w:p>
      <w:pPr>
        <w:pStyle w:val="ListParagraph"/>
        <w:numPr>
          <w:ilvl w:val="0"/>
          <w:numId w:val="1"/>
        </w:numPr>
        <w:spacing w:after="60" w:line="300"/>
      </w:pPr>
      <w:r>
        <w:rPr>
          <w:rFonts w:ascii="Lexend" w:cs="Arial" w:eastAsia="Arial" w:hAnsi="Lexend"/>
          <w:color w:val="242730"/>
          <w:sz w:val="20"/>
          <w:szCs w:val="20"/>
        </w:rPr>
        <w:t xml:space="preserve">Follow up with clients regarding service outcomes and satisfaction.</w:t>
      </w:r>
    </w:p>
    <w:p>
      <w:pPr>
        <w:pStyle w:val="ListParagraph"/>
        <w:numPr>
          <w:ilvl w:val="0"/>
          <w:numId w:val="1"/>
        </w:numPr>
        <w:spacing w:after="60" w:line="300"/>
      </w:pPr>
      <w:r>
        <w:rPr>
          <w:rFonts w:ascii="Lexend" w:cs="Arial" w:eastAsia="Arial" w:hAnsi="Lexend"/>
          <w:color w:val="242730"/>
          <w:sz w:val="20"/>
          <w:szCs w:val="20"/>
        </w:rPr>
        <w:t xml:space="preserve">Escalate unresolved issues to management while ensuring accurate documentation.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Appointment Scheduling Accuracy: 98% on-time scheduling.</w:t>
      </w:r>
    </w:p>
    <w:p>
      <w:pPr>
        <w:pStyle w:val="ListParagraph"/>
        <w:numPr>
          <w:ilvl w:val="0"/>
          <w:numId w:val="1"/>
        </w:numPr>
        <w:spacing w:after="60" w:line="300"/>
      </w:pPr>
      <w:r>
        <w:rPr>
          <w:rFonts w:ascii="Lexend" w:cs="Arial" w:eastAsia="Arial" w:hAnsi="Lexend"/>
          <w:color w:val="242730"/>
          <w:sz w:val="20"/>
          <w:szCs w:val="20"/>
        </w:rPr>
        <w:t xml:space="preserve">First Contact Resolution Rate: &gt;90%.</w:t>
      </w:r>
    </w:p>
    <w:p>
      <w:pPr>
        <w:pStyle w:val="ListParagraph"/>
        <w:numPr>
          <w:ilvl w:val="0"/>
          <w:numId w:val="1"/>
        </w:numPr>
        <w:spacing w:after="60" w:line="300"/>
      </w:pPr>
      <w:r>
        <w:rPr>
          <w:rFonts w:ascii="Lexend" w:cs="Arial" w:eastAsia="Arial" w:hAnsi="Lexend"/>
          <w:color w:val="242730"/>
          <w:sz w:val="20"/>
          <w:szCs w:val="20"/>
        </w:rPr>
        <w:t xml:space="preserve">Client Callback Percentage: &lt;5%.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some college coursework preferred.</w:t>
      </w:r>
    </w:p>
    <w:p>
      <w:pPr>
        <w:pStyle w:val="ListParagraph"/>
        <w:numPr>
          <w:ilvl w:val="0"/>
          <w:numId w:val="1"/>
        </w:numPr>
        <w:spacing w:after="60" w:line="300"/>
      </w:pPr>
      <w:r>
        <w:rPr>
          <w:rFonts w:ascii="Lexend" w:cs="Arial" w:eastAsia="Arial" w:hAnsi="Lexend"/>
          <w:color w:val="242730"/>
          <w:sz w:val="20"/>
          <w:szCs w:val="20"/>
        </w:rPr>
        <w:t xml:space="preserve">Minimum of 1-2 years of customer service experience in a fast-paced environment.</w:t>
      </w:r>
    </w:p>
    <w:p>
      <w:pPr>
        <w:pStyle w:val="ListParagraph"/>
        <w:numPr>
          <w:ilvl w:val="0"/>
          <w:numId w:val="1"/>
        </w:numPr>
        <w:spacing w:after="60" w:line="300"/>
      </w:pPr>
      <w:r>
        <w:rPr>
          <w:rFonts w:ascii="Lexend" w:cs="Arial" w:eastAsia="Arial" w:hAnsi="Lexend"/>
          <w:color w:val="242730"/>
          <w:sz w:val="20"/>
          <w:szCs w:val="20"/>
        </w:rPr>
        <w:t xml:space="preserve">Strong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Proficiency in using scheduling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Excellent problem-solving and conflict resolution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Commercial HVAC or related home services industry.</w:t>
      </w:r>
    </w:p>
    <w:p>
      <w:pPr>
        <w:pStyle w:val="ListParagraph"/>
        <w:numPr>
          <w:ilvl w:val="0"/>
          <w:numId w:val="1"/>
        </w:numPr>
        <w:spacing w:after="60" w:line="300"/>
      </w:pPr>
      <w:r>
        <w:rPr>
          <w:rFonts w:ascii="Lexend" w:cs="Arial" w:eastAsia="Arial" w:hAnsi="Lexend"/>
          <w:color w:val="242730"/>
          <w:sz w:val="20"/>
          <w:szCs w:val="20"/>
        </w:rPr>
        <w:t xml:space="preserve">Background in property management or facility services is an asset.</w:t>
      </w:r>
    </w:p>
    <w:p>
      <w:pPr>
        <w:pStyle w:val="ListParagraph"/>
        <w:numPr>
          <w:ilvl w:val="0"/>
          <w:numId w:val="1"/>
        </w:numPr>
        <w:spacing w:after="60" w:line="300"/>
      </w:pPr>
      <w:r>
        <w:rPr>
          <w:rFonts w:ascii="Lexend" w:cs="Arial" w:eastAsia="Arial" w:hAnsi="Lexend"/>
          <w:color w:val="242730"/>
          <w:sz w:val="20"/>
          <w:szCs w:val="20"/>
        </w:rPr>
        <w:t xml:space="preserve">Familiarity with HVAC terminology and processes.</w:t>
      </w:r>
    </w:p>
    <w:p>
      <w:pPr>
        <w:pStyle w:val="ListParagraph"/>
        <w:numPr>
          <w:ilvl w:val="0"/>
          <w:numId w:val="1"/>
        </w:numPr>
        <w:spacing w:after="60" w:line="300"/>
      </w:pPr>
      <w:r>
        <w:rPr>
          <w:rFonts w:ascii="Lexend" w:cs="Arial" w:eastAsia="Arial" w:hAnsi="Lexend"/>
          <w:color w:val="242730"/>
          <w:sz w:val="20"/>
          <w:szCs w:val="20"/>
        </w:rPr>
        <w:t xml:space="preserve">Experience working in a customer-centric, high-volume service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at a desk.</w:t>
      </w:r>
    </w:p>
    <w:p>
      <w:pPr>
        <w:pStyle w:val="ListParagraph"/>
        <w:numPr>
          <w:ilvl w:val="0"/>
          <w:numId w:val="1"/>
        </w:numPr>
        <w:spacing w:after="60" w:line="300"/>
      </w:pPr>
      <w:r>
        <w:rPr>
          <w:rFonts w:ascii="Lexend" w:cs="Arial" w:eastAsia="Arial" w:hAnsi="Lexend"/>
          <w:color w:val="242730"/>
          <w:sz w:val="20"/>
          <w:szCs w:val="20"/>
        </w:rPr>
        <w:t xml:space="preserve">Occasional lifting of items up to 25 lbs.</w:t>
      </w:r>
    </w:p>
    <w:p>
      <w:pPr>
        <w:pStyle w:val="ListParagraph"/>
        <w:numPr>
          <w:ilvl w:val="0"/>
          <w:numId w:val="1"/>
        </w:numPr>
        <w:spacing w:after="60" w:line="300"/>
      </w:pPr>
      <w:r>
        <w:rPr>
          <w:rFonts w:ascii="Lexend" w:cs="Arial" w:eastAsia="Arial" w:hAnsi="Lexend"/>
          <w:color w:val="242730"/>
          <w:sz w:val="20"/>
          <w:szCs w:val="20"/>
        </w:rPr>
        <w:t xml:space="preserve">Ability to work in a busy office setting with moderate ambient noise.</w:t>
      </w:r>
    </w:p>
    <w:p>
      <w:pPr>
        <w:pStyle w:val="ListParagraph"/>
        <w:numPr>
          <w:ilvl w:val="0"/>
          <w:numId w:val="1"/>
        </w:numPr>
        <w:spacing w:after="60" w:line="300"/>
      </w:pPr>
      <w:r>
        <w:rPr>
          <w:rFonts w:ascii="Lexend" w:cs="Arial" w:eastAsia="Arial" w:hAnsi="Lexend"/>
          <w:color w:val="242730"/>
          <w:sz w:val="20"/>
          <w:szCs w:val="20"/>
        </w:rPr>
        <w:t xml:space="preserve">Adept at multi-tasking and working in a dynamic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Monday - Friday, 8 AM to 5 PM.</w:t>
      </w:r>
    </w:p>
    <w:p>
      <w:pPr>
        <w:pStyle w:val="ListParagraph"/>
        <w:numPr>
          <w:ilvl w:val="0"/>
          <w:numId w:val="1"/>
        </w:numPr>
        <w:spacing w:after="60" w:line="300"/>
      </w:pPr>
      <w:r>
        <w:rPr>
          <w:rFonts w:ascii="Lexend" w:cs="Arial" w:eastAsia="Arial" w:hAnsi="Lexend"/>
          <w:color w:val="242730"/>
          <w:sz w:val="20"/>
          <w:szCs w:val="20"/>
        </w:rPr>
        <w:t xml:space="preserve">Occasional overtime during peak service periods.</w:t>
      </w:r>
    </w:p>
    <w:p>
      <w:pPr>
        <w:pStyle w:val="ListParagraph"/>
        <w:numPr>
          <w:ilvl w:val="0"/>
          <w:numId w:val="1"/>
        </w:numPr>
        <w:spacing w:after="60" w:line="300"/>
      </w:pPr>
      <w:r>
        <w:rPr>
          <w:rFonts w:ascii="Lexend" w:cs="Arial" w:eastAsia="Arial" w:hAnsi="Lexend"/>
          <w:color w:val="242730"/>
          <w:sz w:val="20"/>
          <w:szCs w:val="20"/>
        </w:rPr>
        <w:t xml:space="preserve">Primarily office-based with periodic on-site visits as needed.</w:t>
      </w:r>
    </w:p>
    <w:p>
      <w:pPr>
        <w:pStyle w:val="ListParagraph"/>
        <w:numPr>
          <w:ilvl w:val="0"/>
          <w:numId w:val="1"/>
        </w:numPr>
        <w:spacing w:after="60" w:line="300"/>
      </w:pPr>
      <w:r>
        <w:rPr>
          <w:rFonts w:ascii="Lexend" w:cs="Arial" w:eastAsia="Arial" w:hAnsi="Lexend"/>
          <w:color w:val="242730"/>
          <w:sz w:val="20"/>
          <w:szCs w:val="20"/>
        </w:rPr>
        <w:t xml:space="preserve">Minimal travel requirements.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rate: $15 - $20 per hour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culture of integrity, collaboration,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team is dedicated to professional growth and open communication.</w:t>
      </w:r>
    </w:p>
    <w:p>
      <w:pPr>
        <w:pStyle w:val="ListParagraph"/>
        <w:numPr>
          <w:ilvl w:val="0"/>
          <w:numId w:val="1"/>
        </w:numPr>
        <w:spacing w:after="60" w:line="300"/>
      </w:pPr>
      <w:r>
        <w:rPr>
          <w:rFonts w:ascii="Lexend" w:cs="Arial" w:eastAsia="Arial" w:hAnsi="Lexend"/>
          <w:color w:val="242730"/>
          <w:sz w:val="20"/>
          <w:szCs w:val="20"/>
        </w:rPr>
        <w:t xml:space="preserve">We value diversity and inclusivity, ensuring each team member can thrive.</w:t>
      </w:r>
    </w:p>
    <w:p>
      <w:pPr>
        <w:pStyle w:val="ListParagraph"/>
        <w:numPr>
          <w:ilvl w:val="0"/>
          <w:numId w:val="1"/>
        </w:numPr>
        <w:spacing w:after="60" w:line="300"/>
      </w:pPr>
      <w:r>
        <w:rPr>
          <w:rFonts w:ascii="Lexend" w:cs="Arial" w:eastAsia="Arial" w:hAnsi="Lexend"/>
          <w:color w:val="242730"/>
          <w:sz w:val="20"/>
          <w:szCs w:val="20"/>
        </w:rPr>
        <w:t xml:space="preserve">Join a company committed to excellence and making a positive impact on our community.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hirebus.com/job-descriptions/hvac-commercial/customer-service-representative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HVAC - Commercial Customer Service Representative job description</dc:title>
  <dc:creator>HireBus</dc:creator>
  <dc:description>HireBus Role Blueprint: Customer Service Representative job description template for HVAC - Commercial.</dc:description>
  <cp:lastModifiedBy>Un-named</cp:lastModifiedBy>
  <cp:revision>1</cp:revision>
  <dcterms:created xsi:type="dcterms:W3CDTF">2026-10-20T09:03:44.668Z</dcterms:created>
  <dcterms:modified xsi:type="dcterms:W3CDTF">2026-10-20T09:03:44.668Z</dcterms:modified>
</cp:coreProperties>
</file>

<file path=docProps/custom.xml><?xml version="1.0" encoding="utf-8"?>
<Properties xmlns="http://schemas.openxmlformats.org/officeDocument/2006/custom-properties" xmlns:vt="http://schemas.openxmlformats.org/officeDocument/2006/docPropsVTypes"/>
</file>