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is a strategic leader responsible for overseeing daily operations within the industrial cleaning and degreasing segment. This role directs multiple departments, monitors key performance indicators, and ensures exceptional client satisfaction, driving operational excellence and sustainable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day-to-day operations across all departments to optimize service delivery and operational efficiency.</w:t>
      </w:r>
    </w:p>
    <w:p>
      <w:pPr>
        <w:pStyle w:val="ListParagraph"/>
        <w:numPr>
          <w:ilvl w:val="0"/>
          <w:numId w:val="1"/>
        </w:numPr>
        <w:spacing w:after="60" w:line="300"/>
      </w:pPr>
      <w:r>
        <w:rPr>
          <w:rFonts w:ascii="Lexend" w:cs="Arial" w:eastAsia="Arial" w:hAnsi="Lexend"/>
          <w:color w:val="242730"/>
          <w:sz w:val="20"/>
          <w:szCs w:val="20"/>
        </w:rPr>
        <w:t xml:space="preserve">Develops and implements strategic initiatives to enhance productivity and improve overall performance.</w:t>
      </w:r>
    </w:p>
    <w:p>
      <w:pPr>
        <w:pStyle w:val="ListParagraph"/>
        <w:numPr>
          <w:ilvl w:val="0"/>
          <w:numId w:val="1"/>
        </w:numPr>
        <w:spacing w:after="60" w:line="300"/>
      </w:pPr>
      <w:r>
        <w:rPr>
          <w:rFonts w:ascii="Lexend" w:cs="Arial" w:eastAsia="Arial" w:hAnsi="Lexend"/>
          <w:color w:val="242730"/>
          <w:sz w:val="20"/>
          <w:szCs w:val="20"/>
        </w:rPr>
        <w:t xml:space="preserve">Monitors and analyzes KPIs to ensure targets are met and takes corrective action when necessary.</w:t>
      </w:r>
    </w:p>
    <w:p>
      <w:pPr>
        <w:pStyle w:val="ListParagraph"/>
        <w:numPr>
          <w:ilvl w:val="0"/>
          <w:numId w:val="1"/>
        </w:numPr>
        <w:spacing w:after="60" w:line="300"/>
      </w:pPr>
      <w:r>
        <w:rPr>
          <w:rFonts w:ascii="Lexend" w:cs="Arial" w:eastAsia="Arial" w:hAnsi="Lexend"/>
          <w:color w:val="242730"/>
          <w:sz w:val="20"/>
          <w:szCs w:val="20"/>
        </w:rPr>
        <w:t xml:space="preserve">Maintains and elevates client satisfaction through proactive engagement and prompt resolution of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Conducts daily operational briefings and department meetings to align team objectives.</w:t>
      </w:r>
    </w:p>
    <w:p>
      <w:pPr>
        <w:pStyle w:val="ListParagraph"/>
        <w:numPr>
          <w:ilvl w:val="0"/>
          <w:numId w:val="1"/>
        </w:numPr>
        <w:spacing w:after="60" w:line="300"/>
      </w:pPr>
      <w:r>
        <w:rPr>
          <w:rFonts w:ascii="Lexend" w:cs="Arial" w:eastAsia="Arial" w:hAnsi="Lexend"/>
          <w:color w:val="242730"/>
          <w:sz w:val="20"/>
          <w:szCs w:val="20"/>
        </w:rPr>
        <w:t xml:space="preserve">Reviews performance reports and manages workflow to ensure smooth execution of projects.</w:t>
      </w:r>
    </w:p>
    <w:p>
      <w:pPr>
        <w:pStyle w:val="ListParagraph"/>
        <w:numPr>
          <w:ilvl w:val="0"/>
          <w:numId w:val="1"/>
        </w:numPr>
        <w:spacing w:after="60" w:line="300"/>
      </w:pPr>
      <w:r>
        <w:rPr>
          <w:rFonts w:ascii="Lexend" w:cs="Arial" w:eastAsia="Arial" w:hAnsi="Lexend"/>
          <w:color w:val="242730"/>
          <w:sz w:val="20"/>
          <w:szCs w:val="20"/>
        </w:rPr>
        <w:t xml:space="preserve">Engages with clients regularly to gather feedback and assess service quality.</w:t>
      </w:r>
    </w:p>
    <w:p>
      <w:pPr>
        <w:pStyle w:val="ListParagraph"/>
        <w:numPr>
          <w:ilvl w:val="0"/>
          <w:numId w:val="1"/>
        </w:numPr>
        <w:spacing w:after="60" w:line="300"/>
      </w:pPr>
      <w:r>
        <w:rPr>
          <w:rFonts w:ascii="Lexend" w:cs="Arial" w:eastAsia="Arial" w:hAnsi="Lexend"/>
          <w:color w:val="242730"/>
          <w:sz w:val="20"/>
          <w:szCs w:val="20"/>
        </w:rPr>
        <w:t xml:space="preserve">Coordinates with department heads to streamline communication and operational processes.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New client acquisition growth: 10% increase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Operations,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operational or managerial experience in a service-oriented environment.</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 with a results-driven approach.</w:t>
      </w:r>
    </w:p>
    <w:p>
      <w:pPr>
        <w:pStyle w:val="ListParagraph"/>
        <w:numPr>
          <w:ilvl w:val="0"/>
          <w:numId w:val="1"/>
        </w:numPr>
        <w:spacing w:after="60" w:line="300"/>
      </w:pPr>
      <w:r>
        <w:rPr>
          <w:rFonts w:ascii="Lexend" w:cs="Arial" w:eastAsia="Arial" w:hAnsi="Lexend"/>
          <w:color w:val="242730"/>
          <w:sz w:val="20"/>
          <w:szCs w:val="20"/>
        </w:rPr>
        <w:t xml:space="preserve">Excellent analytical,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industrial cleaning, degreasing, or related facility maintenance industries.</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managing multi-department operations.</w:t>
      </w:r>
    </w:p>
    <w:p>
      <w:pPr>
        <w:pStyle w:val="ListParagraph"/>
        <w:numPr>
          <w:ilvl w:val="0"/>
          <w:numId w:val="1"/>
        </w:numPr>
        <w:spacing w:after="60" w:line="300"/>
      </w:pPr>
      <w:r>
        <w:rPr>
          <w:rFonts w:ascii="Lexend" w:cs="Arial" w:eastAsia="Arial" w:hAnsi="Lexend"/>
          <w:color w:val="242730"/>
          <w:sz w:val="20"/>
          <w:szCs w:val="20"/>
        </w:rPr>
        <w:t xml:space="preserve">Experience in developing process improvements and implementing operational strategies.</w:t>
      </w:r>
    </w:p>
    <w:p>
      <w:pPr>
        <w:pStyle w:val="ListParagraph"/>
        <w:numPr>
          <w:ilvl w:val="0"/>
          <w:numId w:val="1"/>
        </w:numPr>
        <w:spacing w:after="60" w:line="300"/>
      </w:pPr>
      <w:r>
        <w:rPr>
          <w:rFonts w:ascii="Lexend" w:cs="Arial" w:eastAsia="Arial" w:hAnsi="Lexend"/>
          <w:color w:val="242730"/>
          <w:sz w:val="20"/>
          <w:szCs w:val="20"/>
        </w:rPr>
        <w:t xml:space="preserve">Exposure to service industry best practices and customer satisfaction enhancement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items up to 25 lbs.</w:t>
      </w:r>
    </w:p>
    <w:p>
      <w:pPr>
        <w:pStyle w:val="ListParagraph"/>
        <w:numPr>
          <w:ilvl w:val="0"/>
          <w:numId w:val="1"/>
        </w:numPr>
        <w:spacing w:after="60" w:line="300"/>
      </w:pPr>
      <w:r>
        <w:rPr>
          <w:rFonts w:ascii="Lexend" w:cs="Arial" w:eastAsia="Arial" w:hAnsi="Lexend"/>
          <w:color w:val="242730"/>
          <w:sz w:val="20"/>
          <w:szCs w:val="20"/>
        </w:rPr>
        <w:t xml:space="preserve">Regularly move around industrial environments and navigate various workspaces.</w:t>
      </w:r>
    </w:p>
    <w:p>
      <w:pPr>
        <w:pStyle w:val="ListParagraph"/>
        <w:numPr>
          <w:ilvl w:val="0"/>
          <w:numId w:val="1"/>
        </w:numPr>
        <w:spacing w:after="60" w:line="300"/>
      </w:pPr>
      <w:r>
        <w:rPr>
          <w:rFonts w:ascii="Lexend" w:cs="Arial" w:eastAsia="Arial" w:hAnsi="Lexend"/>
          <w:color w:val="242730"/>
          <w:sz w:val="20"/>
          <w:szCs w:val="20"/>
        </w:rPr>
        <w:t xml:space="preserve">Capacity to work in environments with exposure to cleaning agents and machinery.</w:t>
      </w:r>
    </w:p>
    <w:p>
      <w:pPr>
        <w:pStyle w:val="ListParagraph"/>
        <w:numPr>
          <w:ilvl w:val="0"/>
          <w:numId w:val="1"/>
        </w:numPr>
        <w:spacing w:after="60" w:line="300"/>
      </w:pPr>
      <w:r>
        <w:rPr>
          <w:rFonts w:ascii="Lexend" w:cs="Arial" w:eastAsia="Arial" w:hAnsi="Lexend"/>
          <w:color w:val="242730"/>
          <w:sz w:val="20"/>
          <w:szCs w:val="20"/>
        </w:rPr>
        <w:t xml:space="preserve">Competence to stand and walk for prolonged periods during operational hours.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may be required during peak operational periods.</w:t>
      </w:r>
    </w:p>
    <w:p>
      <w:pPr>
        <w:pStyle w:val="ListParagraph"/>
        <w:numPr>
          <w:ilvl w:val="0"/>
          <w:numId w:val="1"/>
        </w:numPr>
        <w:spacing w:after="60" w:line="300"/>
      </w:pPr>
      <w:r>
        <w:rPr>
          <w:rFonts w:ascii="Lexend" w:cs="Arial" w:eastAsia="Arial" w:hAnsi="Lexend"/>
          <w:color w:val="242730"/>
          <w:sz w:val="20"/>
          <w:szCs w:val="20"/>
        </w:rPr>
        <w:t xml:space="preserve">Periodic travel may be necessary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On-call duties expected during critical project phases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and continual improvement that empowers our team to excel.</w:t>
      </w:r>
    </w:p>
    <w:p>
      <w:pPr>
        <w:pStyle w:val="ListParagraph"/>
        <w:numPr>
          <w:ilvl w:val="0"/>
          <w:numId w:val="1"/>
        </w:numPr>
        <w:spacing w:after="60" w:line="300"/>
      </w:pPr>
      <w:r>
        <w:rPr>
          <w:rFonts w:ascii="Lexend" w:cs="Arial" w:eastAsia="Arial" w:hAnsi="Lexend"/>
          <w:color w:val="242730"/>
          <w:sz w:val="20"/>
          <w:szCs w:val="20"/>
        </w:rPr>
        <w:t xml:space="preserve">We value collaboration, transparency, and open communication across all levels.</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drives us to constantly refine our processes and exceed industry standards.</w:t>
      </w:r>
    </w:p>
    <w:p>
      <w:pPr>
        <w:pStyle w:val="ListParagraph"/>
        <w:numPr>
          <w:ilvl w:val="0"/>
          <w:numId w:val="1"/>
        </w:numPr>
        <w:spacing w:after="60" w:line="300"/>
      </w:pPr>
      <w:r>
        <w:rPr>
          <w:rFonts w:ascii="Lexend" w:cs="Arial" w:eastAsia="Arial" w:hAnsi="Lexend"/>
          <w:color w:val="242730"/>
          <w:sz w:val="20"/>
          <w:szCs w:val="20"/>
        </w:rPr>
        <w:t xml:space="preserve">Join us and be a part of a dynamic team where your contributions truly make an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General Manager job description</dc:title>
  <dc:creator>HireBus</dc:creator>
  <dc:description>HireBus Role Blueprint: General Manager job description template for Industrial Cleaning &amp; Degreasing.</dc:description>
  <cp:lastModifiedBy>Un-named</cp:lastModifiedBy>
  <cp:revision>1</cp:revision>
  <dcterms:created xsi:type="dcterms:W3CDTF">2026-10-23T04:52:05.889Z</dcterms:created>
  <dcterms:modified xsi:type="dcterms:W3CDTF">2026-10-23T04:52:05.889Z</dcterms:modified>
</cp:coreProperties>
</file>

<file path=docProps/custom.xml><?xml version="1.0" encoding="utf-8"?>
<Properties xmlns="http://schemas.openxmlformats.org/officeDocument/2006/custom-properties" xmlns:vt="http://schemas.openxmlformats.org/officeDocument/2006/docPropsVTypes"/>
</file>