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Industrial Construction - Office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Office Manager plays a crucial role in ensuring the smooth operation of our industrial construction projects by managing administrative tasks, billing processes, documentation, and daily coordination. This role contributes significantly to the overall efficiency and success of the company by serving as a central point of contact and maintaining operational excellence.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daily administrative operations, including scheduling, correspondence, and office supply management.</w:t>
      </w:r>
    </w:p>
    <w:p>
      <w:pPr>
        <w:pStyle w:val="ListParagraph"/>
        <w:numPr>
          <w:ilvl w:val="0"/>
          <w:numId w:val="1"/>
        </w:numPr>
        <w:spacing w:after="60" w:line="300"/>
      </w:pPr>
      <w:r>
        <w:rPr>
          <w:rFonts w:ascii="Lexend" w:cs="Arial" w:eastAsia="Arial" w:hAnsi="Lexend"/>
          <w:color w:val="242730"/>
          <w:sz w:val="20"/>
          <w:szCs w:val="20"/>
        </w:rPr>
        <w:t xml:space="preserve">Oversee billing processes and ensure timely and accurate invoicing for services rendered.</w:t>
      </w:r>
    </w:p>
    <w:p>
      <w:pPr>
        <w:pStyle w:val="ListParagraph"/>
        <w:numPr>
          <w:ilvl w:val="0"/>
          <w:numId w:val="1"/>
        </w:numPr>
        <w:spacing w:after="60" w:line="300"/>
      </w:pPr>
      <w:r>
        <w:rPr>
          <w:rFonts w:ascii="Lexend" w:cs="Arial" w:eastAsia="Arial" w:hAnsi="Lexend"/>
          <w:color w:val="242730"/>
          <w:sz w:val="20"/>
          <w:szCs w:val="20"/>
        </w:rPr>
        <w:t xml:space="preserve">Maintain comprehensive documentation for all projects and office activities.</w:t>
      </w:r>
    </w:p>
    <w:p>
      <w:pPr>
        <w:pStyle w:val="ListParagraph"/>
        <w:numPr>
          <w:ilvl w:val="0"/>
          <w:numId w:val="1"/>
        </w:numPr>
        <w:spacing w:after="60" w:line="300"/>
      </w:pPr>
      <w:r>
        <w:rPr>
          <w:rFonts w:ascii="Lexend" w:cs="Arial" w:eastAsia="Arial" w:hAnsi="Lexend"/>
          <w:color w:val="242730"/>
          <w:sz w:val="20"/>
          <w:szCs w:val="20"/>
        </w:rPr>
        <w:t xml:space="preserve">Coordinate daily activities between project teams, subcontractors, and vendors.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Answer and route phone calls and emails to appropriate team members.</w:t>
      </w:r>
    </w:p>
    <w:p>
      <w:pPr>
        <w:pStyle w:val="ListParagraph"/>
        <w:numPr>
          <w:ilvl w:val="0"/>
          <w:numId w:val="1"/>
        </w:numPr>
        <w:spacing w:after="60" w:line="300"/>
      </w:pPr>
      <w:r>
        <w:rPr>
          <w:rFonts w:ascii="Lexend" w:cs="Arial" w:eastAsia="Arial" w:hAnsi="Lexend"/>
          <w:color w:val="242730"/>
          <w:sz w:val="20"/>
          <w:szCs w:val="20"/>
        </w:rPr>
        <w:t xml:space="preserve">Process invoices, track payments, and reconcile financial records.</w:t>
      </w:r>
    </w:p>
    <w:p>
      <w:pPr>
        <w:pStyle w:val="ListParagraph"/>
        <w:numPr>
          <w:ilvl w:val="0"/>
          <w:numId w:val="1"/>
        </w:numPr>
        <w:spacing w:after="60" w:line="300"/>
      </w:pPr>
      <w:r>
        <w:rPr>
          <w:rFonts w:ascii="Lexend" w:cs="Arial" w:eastAsia="Arial" w:hAnsi="Lexend"/>
          <w:color w:val="242730"/>
          <w:sz w:val="20"/>
          <w:szCs w:val="20"/>
        </w:rPr>
        <w:t xml:space="preserve">Organize and file project documentation and reports.</w:t>
      </w:r>
    </w:p>
    <w:p>
      <w:pPr>
        <w:pStyle w:val="ListParagraph"/>
        <w:numPr>
          <w:ilvl w:val="0"/>
          <w:numId w:val="1"/>
        </w:numPr>
        <w:spacing w:after="60" w:line="300"/>
      </w:pPr>
      <w:r>
        <w:rPr>
          <w:rFonts w:ascii="Lexend" w:cs="Arial" w:eastAsia="Arial" w:hAnsi="Lexend"/>
          <w:color w:val="242730"/>
          <w:sz w:val="20"/>
          <w:szCs w:val="20"/>
        </w:rPr>
        <w:t xml:space="preserve">Liaise with field staff and contractors to ensure smooth operational flow.</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Billing Accuracy: Achieve a 99% billing accuracy rate.</w:t>
      </w:r>
    </w:p>
    <w:p>
      <w:pPr>
        <w:pStyle w:val="ListParagraph"/>
        <w:numPr>
          <w:ilvl w:val="0"/>
          <w:numId w:val="1"/>
        </w:numPr>
        <w:spacing w:after="60" w:line="300"/>
      </w:pPr>
      <w:r>
        <w:rPr>
          <w:rFonts w:ascii="Lexend" w:cs="Arial" w:eastAsia="Arial" w:hAnsi="Lexend"/>
          <w:color w:val="242730"/>
          <w:sz w:val="20"/>
          <w:szCs w:val="20"/>
        </w:rPr>
        <w:t xml:space="preserve">Invoice Processing Time: Process all invoices within 48 hours.</w:t>
      </w:r>
    </w:p>
    <w:p>
      <w:pPr>
        <w:pStyle w:val="ListParagraph"/>
        <w:numPr>
          <w:ilvl w:val="0"/>
          <w:numId w:val="1"/>
        </w:numPr>
        <w:spacing w:after="60" w:line="300"/>
      </w:pPr>
      <w:r>
        <w:rPr>
          <w:rFonts w:ascii="Lexend" w:cs="Arial" w:eastAsia="Arial" w:hAnsi="Lexend"/>
          <w:color w:val="242730"/>
          <w:sz w:val="20"/>
          <w:szCs w:val="20"/>
        </w:rPr>
        <w:t xml:space="preserve">Documentation Compliance: Maintain 100% compliance with company documentation policies.</w:t>
      </w:r>
    </w:p>
    <w:p>
      <w:pPr>
        <w:pStyle w:val="ListParagraph"/>
        <w:numPr>
          <w:ilvl w:val="0"/>
          <w:numId w:val="1"/>
        </w:numPr>
        <w:spacing w:after="60" w:line="300"/>
      </w:pPr>
      <w:r>
        <w:rPr>
          <w:rFonts w:ascii="Lexend" w:cs="Arial" w:eastAsia="Arial" w:hAnsi="Lexend"/>
          <w:color w:val="242730"/>
          <w:sz w:val="20"/>
          <w:szCs w:val="20"/>
        </w:rPr>
        <w:t xml:space="preserve">Customer Satisfaction: Reach a satisfaction rating of &gt;4.8 stars on internal service surveys.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or related field, or equivalent experience.</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office management, preferably in a construction or related industry.</w:t>
      </w:r>
    </w:p>
    <w:p>
      <w:pPr>
        <w:pStyle w:val="ListParagraph"/>
        <w:numPr>
          <w:ilvl w:val="0"/>
          <w:numId w:val="1"/>
        </w:numPr>
        <w:spacing w:after="60" w:line="300"/>
      </w:pPr>
      <w:r>
        <w:rPr>
          <w:rFonts w:ascii="Lexend" w:cs="Arial" w:eastAsia="Arial" w:hAnsi="Lexend"/>
          <w:color w:val="242730"/>
          <w:sz w:val="20"/>
          <w:szCs w:val="20"/>
        </w:rPr>
        <w:t xml:space="preserve">Strong organizational and multitasking skills, with the ability to handle multiple priorities.</w:t>
      </w:r>
    </w:p>
    <w:p>
      <w:pPr>
        <w:pStyle w:val="ListParagraph"/>
        <w:numPr>
          <w:ilvl w:val="0"/>
          <w:numId w:val="1"/>
        </w:numPr>
        <w:spacing w:after="60" w:line="300"/>
      </w:pPr>
      <w:r>
        <w:rPr>
          <w:rFonts w:ascii="Lexend" w:cs="Arial" w:eastAsia="Arial" w:hAnsi="Lexend"/>
          <w:color w:val="242730"/>
          <w:sz w:val="20"/>
          <w:szCs w:val="20"/>
        </w:rPr>
        <w:t xml:space="preserve">Proficient in Microsoft Office Suite and familiarity with billing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industrial construction or home services industry.</w:t>
      </w:r>
    </w:p>
    <w:p>
      <w:pPr>
        <w:pStyle w:val="ListParagraph"/>
        <w:numPr>
          <w:ilvl w:val="0"/>
          <w:numId w:val="1"/>
        </w:numPr>
        <w:spacing w:after="60" w:line="300"/>
      </w:pPr>
      <w:r>
        <w:rPr>
          <w:rFonts w:ascii="Lexend" w:cs="Arial" w:eastAsia="Arial" w:hAnsi="Lexend"/>
          <w:color w:val="242730"/>
          <w:sz w:val="20"/>
          <w:szCs w:val="20"/>
        </w:rPr>
        <w:t xml:space="preserve">Previous exposure to project management and coordination in a fast-paced environment.</w:t>
      </w:r>
    </w:p>
    <w:p>
      <w:pPr>
        <w:pStyle w:val="ListParagraph"/>
        <w:numPr>
          <w:ilvl w:val="0"/>
          <w:numId w:val="1"/>
        </w:numPr>
        <w:spacing w:after="60" w:line="300"/>
      </w:pPr>
      <w:r>
        <w:rPr>
          <w:rFonts w:ascii="Lexend" w:cs="Arial" w:eastAsia="Arial" w:hAnsi="Lexend"/>
          <w:color w:val="242730"/>
          <w:sz w:val="20"/>
          <w:szCs w:val="20"/>
        </w:rPr>
        <w:t xml:space="preserve">Demonstrated ability to work collaboratively with cross-functional teams.</w:t>
      </w:r>
    </w:p>
    <w:p>
      <w:pPr>
        <w:pStyle w:val="ListParagraph"/>
        <w:numPr>
          <w:ilvl w:val="0"/>
          <w:numId w:val="1"/>
        </w:numPr>
        <w:spacing w:after="60" w:line="300"/>
      </w:pPr>
      <w:r>
        <w:rPr>
          <w:rFonts w:ascii="Lexend" w:cs="Arial" w:eastAsia="Arial" w:hAnsi="Lexend"/>
          <w:color w:val="242730"/>
          <w:sz w:val="20"/>
          <w:szCs w:val="20"/>
        </w:rPr>
        <w:t xml:space="preserve">Background in process improvement and administrative efficiency.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25 pounds for handling office supplies and documentation.</w:t>
      </w:r>
    </w:p>
    <w:p>
      <w:pPr>
        <w:pStyle w:val="ListParagraph"/>
        <w:numPr>
          <w:ilvl w:val="0"/>
          <w:numId w:val="1"/>
        </w:numPr>
        <w:spacing w:after="60" w:line="300"/>
      </w:pPr>
      <w:r>
        <w:rPr>
          <w:rFonts w:ascii="Lexend" w:cs="Arial" w:eastAsia="Arial" w:hAnsi="Lexend"/>
          <w:color w:val="242730"/>
          <w:sz w:val="20"/>
          <w:szCs w:val="20"/>
        </w:rPr>
        <w:t xml:space="preserve">Frequent use of a computer and standard office equipment in an indoor environment.</w:t>
      </w:r>
    </w:p>
    <w:p>
      <w:pPr>
        <w:pStyle w:val="ListParagraph"/>
        <w:numPr>
          <w:ilvl w:val="0"/>
          <w:numId w:val="1"/>
        </w:numPr>
        <w:spacing w:after="60" w:line="300"/>
      </w:pPr>
      <w:r>
        <w:rPr>
          <w:rFonts w:ascii="Lexend" w:cs="Arial" w:eastAsia="Arial" w:hAnsi="Lexend"/>
          <w:color w:val="242730"/>
          <w:sz w:val="20"/>
          <w:szCs w:val="20"/>
        </w:rPr>
        <w:t xml:space="preserve">Occasional walking within office grounds and site visits may be required.</w:t>
      </w:r>
    </w:p>
    <w:p>
      <w:pPr>
        <w:pStyle w:val="ListParagraph"/>
        <w:numPr>
          <w:ilvl w:val="0"/>
          <w:numId w:val="1"/>
        </w:numPr>
        <w:spacing w:after="60" w:line="300"/>
      </w:pPr>
      <w:r>
        <w:rPr>
          <w:rFonts w:ascii="Lexend" w:cs="Arial" w:eastAsia="Arial" w:hAnsi="Lexend"/>
          <w:color w:val="242730"/>
          <w:sz w:val="20"/>
          <w:szCs w:val="20"/>
        </w:rPr>
        <w:t xml:space="preserve">Ability to remain seated for extended periods while performing desk-related tasks.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Minimal travel required for occasional site visits.</w:t>
      </w:r>
    </w:p>
    <w:p>
      <w:pPr>
        <w:pStyle w:val="ListParagraph"/>
        <w:numPr>
          <w:ilvl w:val="0"/>
          <w:numId w:val="1"/>
        </w:numPr>
        <w:spacing w:after="60" w:line="300"/>
      </w:pPr>
      <w:r>
        <w:rPr>
          <w:rFonts w:ascii="Lexend" w:cs="Arial" w:eastAsia="Arial" w:hAnsi="Lexend"/>
          <w:color w:val="242730"/>
          <w:sz w:val="20"/>
          <w:szCs w:val="20"/>
        </w:rPr>
        <w:t xml:space="preserve">Standard office environment with modern technology and resources.</w:t>
      </w:r>
    </w:p>
    <w:p>
      <w:pPr>
        <w:pStyle w:val="ListParagraph"/>
        <w:numPr>
          <w:ilvl w:val="0"/>
          <w:numId w:val="1"/>
        </w:numPr>
        <w:spacing w:after="60" w:line="300"/>
      </w:pPr>
      <w:r>
        <w:rPr>
          <w:rFonts w:ascii="Lexend" w:cs="Arial" w:eastAsia="Arial" w:hAnsi="Lexend"/>
          <w:color w:val="242730"/>
          <w:sz w:val="20"/>
          <w:szCs w:val="20"/>
        </w:rPr>
        <w:t xml:space="preserve">Potential for occasional overtime during peak project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$50,000 - $60,000 per year, dependent on experience.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w:t>
      </w:r>
    </w:p>
    <w:p>
      <w:pPr>
        <w:pStyle w:val="ListParagraph"/>
        <w:numPr>
          <w:ilvl w:val="0"/>
          <w:numId w:val="1"/>
        </w:numPr>
        <w:spacing w:after="60" w:line="300"/>
      </w:pPr>
      <w:r>
        <w:rPr>
          <w:rFonts w:ascii="Lexend" w:cs="Arial" w:eastAsia="Arial" w:hAnsi="Lexend"/>
          <w:color w:val="242730"/>
          <w:sz w:val="20"/>
          <w:szCs w:val="20"/>
        </w:rPr>
        <w:t xml:space="preserve">Paid time off, including vacation and sick leave.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environment where every team member is valued and empowered to drive success.</w:t>
      </w:r>
    </w:p>
    <w:p>
      <w:pPr>
        <w:pStyle w:val="ListParagraph"/>
        <w:numPr>
          <w:ilvl w:val="0"/>
          <w:numId w:val="1"/>
        </w:numPr>
        <w:spacing w:after="60" w:line="300"/>
      </w:pPr>
      <w:r>
        <w:rPr>
          <w:rFonts w:ascii="Lexend" w:cs="Arial" w:eastAsia="Arial" w:hAnsi="Lexend"/>
          <w:color w:val="242730"/>
          <w:sz w:val="20"/>
          <w:szCs w:val="20"/>
        </w:rPr>
        <w:t xml:space="preserve">Our culture emphasizes continuous learning, innovation, and a commitment to excellence in customer service.</w:t>
      </w:r>
    </w:p>
    <w:p>
      <w:pPr>
        <w:pStyle w:val="ListParagraph"/>
        <w:numPr>
          <w:ilvl w:val="0"/>
          <w:numId w:val="1"/>
        </w:numPr>
        <w:spacing w:after="60" w:line="300"/>
      </w:pPr>
      <w:r>
        <w:rPr>
          <w:rFonts w:ascii="Lexend" w:cs="Arial" w:eastAsia="Arial" w:hAnsi="Lexend"/>
          <w:color w:val="242730"/>
          <w:sz w:val="20"/>
          <w:szCs w:val="20"/>
        </w:rPr>
        <w:t xml:space="preserve">We prioritize professional development and encourage growth within the company.</w:t>
      </w:r>
    </w:p>
    <w:p>
      <w:pPr>
        <w:pStyle w:val="ListParagraph"/>
        <w:numPr>
          <w:ilvl w:val="0"/>
          <w:numId w:val="1"/>
        </w:numPr>
        <w:spacing w:after="60" w:line="300"/>
      </w:pPr>
      <w:r>
        <w:rPr>
          <w:rFonts w:ascii="Lexend" w:cs="Arial" w:eastAsia="Arial" w:hAnsi="Lexend"/>
          <w:color w:val="242730"/>
          <w:sz w:val="20"/>
          <w:szCs w:val="20"/>
        </w:rPr>
        <w:t xml:space="preserve">Join us and be part of a company that is dedicated to delivering exceptional service and building lasting relationships.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hirebus.com/job-descriptions/industrial-construction/office-manager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Construction Office Manager job description</dc:title>
  <dc:creator>HireBus</dc:creator>
  <dc:description>HireBus Role Blueprint: Office Manager job description template for Industrial Construction.</dc:description>
  <cp:lastModifiedBy>Un-named</cp:lastModifiedBy>
  <cp:revision>1</cp:revision>
  <dcterms:created xsi:type="dcterms:W3CDTF">2026-10-23T04:50:39.416Z</dcterms:created>
  <dcterms:modified xsi:type="dcterms:W3CDTF">2026-10-23T04:50:39.416Z</dcterms:modified>
</cp:coreProperties>
</file>

<file path=docProps/custom.xml><?xml version="1.0" encoding="utf-8"?>
<Properties xmlns="http://schemas.openxmlformats.org/officeDocument/2006/custom-properties" xmlns:vt="http://schemas.openxmlformats.org/officeDocument/2006/docPropsVTypes"/>
</file>