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all financial transactions specific to insulation services. Ensures accurate reconciliation of accounts and efficient handling of payables and receivables. Contributes directly to the overall financial stability and operational success of the home services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transactions including invoices, payments, and receipts accurately.</w:t>
      </w:r>
    </w:p>
    <w:p>
      <w:pPr>
        <w:pStyle w:val="ListParagraph"/>
        <w:numPr>
          <w:ilvl w:val="0"/>
          <w:numId w:val="1"/>
        </w:numPr>
        <w:spacing w:after="60" w:line="300"/>
      </w:pPr>
      <w:r>
        <w:rPr>
          <w:rFonts w:ascii="Lexend" w:cs="Arial" w:eastAsia="Arial" w:hAnsi="Lexend"/>
          <w:color w:val="242730"/>
          <w:sz w:val="20"/>
          <w:szCs w:val="20"/>
        </w:rPr>
        <w:t xml:space="preserve">Reconcile bank statements and company accounts ensuring consistency and integrity of financial data.</w:t>
      </w:r>
    </w:p>
    <w:p>
      <w:pPr>
        <w:pStyle w:val="ListParagraph"/>
        <w:numPr>
          <w:ilvl w:val="0"/>
          <w:numId w:val="1"/>
        </w:numPr>
        <w:spacing w:after="60" w:line="300"/>
      </w:pPr>
      <w:r>
        <w:rPr>
          <w:rFonts w:ascii="Lexend" w:cs="Arial" w:eastAsia="Arial" w:hAnsi="Lexend"/>
          <w:color w:val="242730"/>
          <w:sz w:val="20"/>
          <w:szCs w:val="20"/>
        </w:rPr>
        <w:t xml:space="preserve">Manage accounts payable and receivable to maintain optimal cash flow.</w:t>
      </w:r>
    </w:p>
    <w:p>
      <w:pPr>
        <w:pStyle w:val="ListParagraph"/>
        <w:numPr>
          <w:ilvl w:val="0"/>
          <w:numId w:val="1"/>
        </w:numPr>
        <w:spacing w:after="60" w:line="300"/>
      </w:pPr>
      <w:r>
        <w:rPr>
          <w:rFonts w:ascii="Lexend" w:cs="Arial" w:eastAsia="Arial" w:hAnsi="Lexend"/>
          <w:color w:val="242730"/>
          <w:sz w:val="20"/>
          <w:szCs w:val="20"/>
        </w:rPr>
        <w:t xml:space="preserve">Support month-end and year-end financial close processes diligently.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Verify and record all insulation service-related financial transactions.</w:t>
      </w:r>
    </w:p>
    <w:p>
      <w:pPr>
        <w:pStyle w:val="ListParagraph"/>
        <w:numPr>
          <w:ilvl w:val="0"/>
          <w:numId w:val="1"/>
        </w:numPr>
        <w:spacing w:after="60" w:line="300"/>
      </w:pPr>
      <w:r>
        <w:rPr>
          <w:rFonts w:ascii="Lexend" w:cs="Arial" w:eastAsia="Arial" w:hAnsi="Lexend"/>
          <w:color w:val="242730"/>
          <w:sz w:val="20"/>
          <w:szCs w:val="20"/>
        </w:rPr>
        <w:t xml:space="preserve">Reconcile discrepancies in accounts and collaborate with vendors or clients to resolve issues.</w:t>
      </w:r>
    </w:p>
    <w:p>
      <w:pPr>
        <w:pStyle w:val="ListParagraph"/>
        <w:numPr>
          <w:ilvl w:val="0"/>
          <w:numId w:val="1"/>
        </w:numPr>
        <w:spacing w:after="60" w:line="300"/>
      </w:pPr>
      <w:r>
        <w:rPr>
          <w:rFonts w:ascii="Lexend" w:cs="Arial" w:eastAsia="Arial" w:hAnsi="Lexend"/>
          <w:color w:val="242730"/>
          <w:sz w:val="20"/>
          <w:szCs w:val="20"/>
        </w:rPr>
        <w:t xml:space="preserve">Prepare daily financial reports summarizing income, expenses, and outstanding invoices.</w:t>
      </w:r>
    </w:p>
    <w:p>
      <w:pPr>
        <w:pStyle w:val="ListParagraph"/>
        <w:numPr>
          <w:ilvl w:val="0"/>
          <w:numId w:val="1"/>
        </w:numPr>
        <w:spacing w:after="60" w:line="300"/>
      </w:pPr>
      <w:r>
        <w:rPr>
          <w:rFonts w:ascii="Lexend" w:cs="Arial" w:eastAsia="Arial" w:hAnsi="Lexend"/>
          <w:color w:val="242730"/>
          <w:sz w:val="20"/>
          <w:szCs w:val="20"/>
        </w:rPr>
        <w:t xml:space="preserve">Communicate with internal teams to ensure all financial activities align with operational requirements.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Transaction Processing Accuracy: 99% accuracy in recorded financial data.</w:t>
      </w:r>
    </w:p>
    <w:p>
      <w:pPr>
        <w:pStyle w:val="ListParagraph"/>
        <w:numPr>
          <w:ilvl w:val="0"/>
          <w:numId w:val="1"/>
        </w:numPr>
        <w:spacing w:after="60" w:line="300"/>
      </w:pPr>
      <w:r>
        <w:rPr>
          <w:rFonts w:ascii="Lexend" w:cs="Arial" w:eastAsia="Arial" w:hAnsi="Lexend"/>
          <w:color w:val="242730"/>
          <w:sz w:val="20"/>
          <w:szCs w:val="20"/>
        </w:rPr>
        <w:t xml:space="preserve">Accounts Reconciliation Timeliness: Complete 100% of reconciliations within 2 business days.</w:t>
      </w:r>
    </w:p>
    <w:p>
      <w:pPr>
        <w:pStyle w:val="ListParagraph"/>
        <w:numPr>
          <w:ilvl w:val="0"/>
          <w:numId w:val="1"/>
        </w:numPr>
        <w:spacing w:after="60" w:line="300"/>
      </w:pPr>
      <w:r>
        <w:rPr>
          <w:rFonts w:ascii="Lexend" w:cs="Arial" w:eastAsia="Arial" w:hAnsi="Lexend"/>
          <w:color w:val="242730"/>
          <w:sz w:val="20"/>
          <w:szCs w:val="20"/>
        </w:rPr>
        <w:t xml:space="preserve">Payables/Receivables Turnaround: Process 95% of transactions within 24 hours.</w:t>
      </w:r>
    </w:p>
    <w:p>
      <w:pPr>
        <w:pStyle w:val="ListParagraph"/>
        <w:numPr>
          <w:ilvl w:val="0"/>
          <w:numId w:val="1"/>
        </w:numPr>
        <w:spacing w:after="60" w:line="300"/>
      </w:pPr>
      <w:r>
        <w:rPr>
          <w:rFonts w:ascii="Lexend" w:cs="Arial" w:eastAsia="Arial" w:hAnsi="Lexend"/>
          <w:color w:val="242730"/>
          <w:sz w:val="20"/>
          <w:szCs w:val="20"/>
        </w:rPr>
        <w:t xml:space="preserve">Financial Report Accuracy: Maintain over 98% accuracy in monthly financial reports.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bookkeeping or accounting, preferably in a service-oriented business.</w:t>
      </w:r>
    </w:p>
    <w:p>
      <w:pPr>
        <w:pStyle w:val="ListParagraph"/>
        <w:numPr>
          <w:ilvl w:val="0"/>
          <w:numId w:val="1"/>
        </w:numPr>
        <w:spacing w:after="60" w:line="300"/>
      </w:pPr>
      <w:r>
        <w:rPr>
          <w:rFonts w:ascii="Lexend" w:cs="Arial" w:eastAsia="Arial" w:hAnsi="Lexend"/>
          <w:color w:val="242730"/>
          <w:sz w:val="20"/>
          <w:szCs w:val="20"/>
        </w:rPr>
        <w:t xml:space="preserve">Proficient with accounting software and MS Office applications.</w:t>
      </w:r>
    </w:p>
    <w:p>
      <w:pPr>
        <w:pStyle w:val="ListParagraph"/>
        <w:numPr>
          <w:ilvl w:val="0"/>
          <w:numId w:val="1"/>
        </w:numPr>
        <w:spacing w:after="60" w:line="300"/>
      </w:pPr>
      <w:r>
        <w:rPr>
          <w:rFonts w:ascii="Lexend" w:cs="Arial" w:eastAsia="Arial" w:hAnsi="Lexend"/>
          <w:color w:val="242730"/>
          <w:sz w:val="20"/>
          <w:szCs w:val="20"/>
        </w:rPr>
        <w:t xml:space="preserve">Excellent attention to detail and strong analytical skills.</w:t>
      </w:r>
    </w:p>
    <w:p>
      <w:pPr>
        <w:pStyle w:val="ListParagraph"/>
        <w:numPr>
          <w:ilvl w:val="0"/>
          <w:numId w:val="1"/>
        </w:numPr>
        <w:spacing w:after="60" w:line="300"/>
      </w:pPr>
      <w:r>
        <w:rPr>
          <w:rFonts w:ascii="Lexend" w:cs="Arial" w:eastAsia="Arial" w:hAnsi="Lexend"/>
          <w:color w:val="242730"/>
          <w:sz w:val="20"/>
          <w:szCs w:val="20"/>
        </w:rPr>
        <w:t xml:space="preserve">Effective communication and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insulation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practices and regulatory requirements.</w:t>
      </w:r>
    </w:p>
    <w:p>
      <w:pPr>
        <w:pStyle w:val="ListParagraph"/>
        <w:numPr>
          <w:ilvl w:val="0"/>
          <w:numId w:val="1"/>
        </w:numPr>
        <w:spacing w:after="60" w:line="300"/>
      </w:pPr>
      <w:r>
        <w:rPr>
          <w:rFonts w:ascii="Lexend" w:cs="Arial" w:eastAsia="Arial" w:hAnsi="Lexend"/>
          <w:color w:val="242730"/>
          <w:sz w:val="20"/>
          <w:szCs w:val="20"/>
        </w:rPr>
        <w:t xml:space="preserve">Prior experience working in a fast-paced operations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streamline financial processes in a growing business.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long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Occasionally required to lift moderately heavy documents or files.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minimal exposure to environmental hazards.</w:t>
      </w:r>
    </w:p>
    <w:p>
      <w:pPr>
        <w:pStyle w:val="ListParagraph"/>
        <w:numPr>
          <w:ilvl w:val="0"/>
          <w:numId w:val="1"/>
        </w:numPr>
        <w:spacing w:after="60" w:line="300"/>
      </w:pPr>
      <w:r>
        <w:rPr>
          <w:rFonts w:ascii="Lexend" w:cs="Arial" w:eastAsia="Arial" w:hAnsi="Lexend"/>
          <w:color w:val="242730"/>
          <w:sz w:val="20"/>
          <w:szCs w:val="20"/>
        </w:rPr>
        <w:t xml:space="preserve">Use of office equipment such as printers, scanners, and copiers daily.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month-end or special financial audit periods.</w:t>
      </w:r>
    </w:p>
    <w:p>
      <w:pPr>
        <w:pStyle w:val="ListParagraph"/>
        <w:numPr>
          <w:ilvl w:val="0"/>
          <w:numId w:val="1"/>
        </w:numPr>
        <w:spacing w:after="60" w:line="300"/>
      </w:pPr>
      <w:r>
        <w:rPr>
          <w:rFonts w:ascii="Lexend" w:cs="Arial" w:eastAsia="Arial" w:hAnsi="Lexend"/>
          <w:color w:val="242730"/>
          <w:sz w:val="20"/>
          <w:szCs w:val="20"/>
        </w:rPr>
        <w:t xml:space="preserve">Minimal travel requirement, primarily focused on office-based duties.</w:t>
      </w:r>
    </w:p>
    <w:p>
      <w:pPr>
        <w:pStyle w:val="ListParagraph"/>
        <w:numPr>
          <w:ilvl w:val="0"/>
          <w:numId w:val="1"/>
        </w:numPr>
        <w:spacing w:after="60" w:line="300"/>
      </w:pPr>
      <w:r>
        <w:rPr>
          <w:rFonts w:ascii="Lexend" w:cs="Arial" w:eastAsia="Arial" w:hAnsi="Lexend"/>
          <w:color w:val="242730"/>
          <w:sz w:val="20"/>
          <w:szCs w:val="20"/>
        </w:rPr>
        <w:t xml:space="preserve">Work primarily in a professional indoor office setting.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annually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collaborative environment where each employee is empowered to grow and succeed.</w:t>
      </w:r>
    </w:p>
    <w:p>
      <w:pPr>
        <w:pStyle w:val="ListParagraph"/>
        <w:numPr>
          <w:ilvl w:val="0"/>
          <w:numId w:val="1"/>
        </w:numPr>
        <w:spacing w:after="60" w:line="300"/>
      </w:pPr>
      <w:r>
        <w:rPr>
          <w:rFonts w:ascii="Lexend" w:cs="Arial" w:eastAsia="Arial" w:hAnsi="Lexend"/>
          <w:color w:val="242730"/>
          <w:sz w:val="20"/>
          <w:szCs w:val="20"/>
        </w:rPr>
        <w:t xml:space="preserve">We value innovation, integrity, and teamwork in delivering top-notch insulation services.</w:t>
      </w:r>
    </w:p>
    <w:p>
      <w:pPr>
        <w:pStyle w:val="ListParagraph"/>
        <w:numPr>
          <w:ilvl w:val="0"/>
          <w:numId w:val="1"/>
        </w:numPr>
        <w:spacing w:after="60" w:line="300"/>
      </w:pPr>
      <w:r>
        <w:rPr>
          <w:rFonts w:ascii="Lexend" w:cs="Arial" w:eastAsia="Arial" w:hAnsi="Lexend"/>
          <w:color w:val="242730"/>
          <w:sz w:val="20"/>
          <w:szCs w:val="20"/>
        </w:rPr>
        <w:t xml:space="preserve">With a focus on customer satisfaction and continuous improvement, we encourage all team members to elevate their skills and contribute to the company’s long-term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Bookkeeper job description</dc:title>
  <dc:creator>HireBus</dc:creator>
  <dc:description>HireBus Role Blueprint: Bookkeeper job description template for Insulation.</dc:description>
  <cp:lastModifiedBy>Un-named</cp:lastModifiedBy>
  <cp:revision>1</cp:revision>
  <dcterms:created xsi:type="dcterms:W3CDTF">2026-10-23T04:48:33.729Z</dcterms:created>
  <dcterms:modified xsi:type="dcterms:W3CDTF">2026-10-23T04:48:33.729Z</dcterms:modified>
</cp:coreProperties>
</file>

<file path=docProps/custom.xml><?xml version="1.0" encoding="utf-8"?>
<Properties xmlns="http://schemas.openxmlformats.org/officeDocument/2006/custom-properties" xmlns:vt="http://schemas.openxmlformats.org/officeDocument/2006/docPropsVTypes"/>
</file>