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Junk Removal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streamline daily operations to drive efficiency and profitability across the junk removal business. Develop and execute strategic initiatives to hit revenue and margin targets. Oversee branch and fleet performance, ensuring operational excellence and safety. Establish key performance indicators (KPIs) to measure progress and identify opportunities for growth. Collaborate with executive leadership to promote a proactive, customer-focused culture.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day-to-day operations of the junk removal business to maintain high performance levels.</w:t>
      </w:r>
    </w:p>
    <w:p>
      <w:pPr>
        <w:pStyle w:val="ListParagraph"/>
        <w:numPr>
          <w:ilvl w:val="0"/>
          <w:numId w:val="1"/>
        </w:numPr>
        <w:spacing w:after="60" w:line="300"/>
      </w:pPr>
      <w:r>
        <w:rPr>
          <w:rFonts w:ascii="Lexend" w:cs="Arial" w:eastAsia="Arial" w:hAnsi="Lexend"/>
          <w:color w:val="242730"/>
          <w:sz w:val="20"/>
          <w:szCs w:val="20"/>
        </w:rPr>
        <w:t xml:space="preserve">Establish, monitor, and adjust KPIs and standards to meet revenue and margin goals.</w:t>
      </w:r>
    </w:p>
    <w:p>
      <w:pPr>
        <w:pStyle w:val="ListParagraph"/>
        <w:numPr>
          <w:ilvl w:val="0"/>
          <w:numId w:val="1"/>
        </w:numPr>
        <w:spacing w:after="60" w:line="300"/>
      </w:pPr>
      <w:r>
        <w:rPr>
          <w:rFonts w:ascii="Lexend" w:cs="Arial" w:eastAsia="Arial" w:hAnsi="Lexend"/>
          <w:color w:val="242730"/>
          <w:sz w:val="20"/>
          <w:szCs w:val="20"/>
        </w:rPr>
        <w:t xml:space="preserve">Oversee branch and fleet management ensuring compliance with operational policies and safety standards.</w:t>
      </w:r>
    </w:p>
    <w:p>
      <w:pPr>
        <w:pStyle w:val="ListParagraph"/>
        <w:numPr>
          <w:ilvl w:val="0"/>
          <w:numId w:val="1"/>
        </w:numPr>
        <w:spacing w:after="60" w:line="300"/>
      </w:pPr>
      <w:r>
        <w:rPr>
          <w:rFonts w:ascii="Lexend" w:cs="Arial" w:eastAsia="Arial" w:hAnsi="Lexend"/>
          <w:color w:val="242730"/>
          <w:sz w:val="20"/>
          <w:szCs w:val="20"/>
        </w:rPr>
        <w:t xml:space="preserve">Standardize processes and implement best practices across multiple teams and locations.</w:t>
      </w:r>
    </w:p>
    <w:p>
      <w:pPr>
        <w:pStyle w:val="ListParagraph"/>
        <w:numPr>
          <w:ilvl w:val="0"/>
          <w:numId w:val="1"/>
        </w:numPr>
        <w:spacing w:after="60" w:line="300"/>
      </w:pPr>
      <w:r>
        <w:rPr>
          <w:rFonts w:ascii="Lexend" w:cs="Arial" w:eastAsia="Arial" w:hAnsi="Lexend"/>
          <w:color w:val="242730"/>
          <w:sz w:val="20"/>
          <w:szCs w:val="20"/>
        </w:rPr>
        <w:t xml:space="preserve">Collaborate with finance and marketing departments to align operational strategies with overall business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operational reports and performance metrics to identify areas for improvement.</w:t>
      </w:r>
    </w:p>
    <w:p>
      <w:pPr>
        <w:pStyle w:val="ListParagraph"/>
        <w:numPr>
          <w:ilvl w:val="0"/>
          <w:numId w:val="1"/>
        </w:numPr>
        <w:spacing w:after="60" w:line="300"/>
      </w:pPr>
      <w:r>
        <w:rPr>
          <w:rFonts w:ascii="Lexend" w:cs="Arial" w:eastAsia="Arial" w:hAnsi="Lexend"/>
          <w:color w:val="242730"/>
          <w:sz w:val="20"/>
          <w:szCs w:val="20"/>
        </w:rPr>
        <w:t xml:space="preserve">Conduct regular meetings with branch managers and fleet supervisors to ensure alignment with targets.</w:t>
      </w:r>
    </w:p>
    <w:p>
      <w:pPr>
        <w:pStyle w:val="ListParagraph"/>
        <w:numPr>
          <w:ilvl w:val="0"/>
          <w:numId w:val="1"/>
        </w:numPr>
        <w:spacing w:after="60" w:line="300"/>
      </w:pPr>
      <w:r>
        <w:rPr>
          <w:rFonts w:ascii="Lexend" w:cs="Arial" w:eastAsia="Arial" w:hAnsi="Lexend"/>
          <w:color w:val="242730"/>
          <w:sz w:val="20"/>
          <w:szCs w:val="20"/>
        </w:rPr>
        <w:t xml:space="preserve">Analyze process flows and initiate corrective actions to optimize service delivery and efficiency.</w:t>
      </w:r>
    </w:p>
    <w:p>
      <w:pPr>
        <w:pStyle w:val="ListParagraph"/>
        <w:numPr>
          <w:ilvl w:val="0"/>
          <w:numId w:val="1"/>
        </w:numPr>
        <w:spacing w:after="60" w:line="300"/>
      </w:pPr>
      <w:r>
        <w:rPr>
          <w:rFonts w:ascii="Lexend" w:cs="Arial" w:eastAsia="Arial" w:hAnsi="Lexend"/>
          <w:color w:val="242730"/>
          <w:sz w:val="20"/>
          <w:szCs w:val="20"/>
        </w:rPr>
        <w:t xml:space="preserve">Engage with team members and customers to address concerns and enhance service quality.</w:t>
      </w:r>
    </w:p>
    <w:p>
      <w:pPr>
        <w:pStyle w:val="ListParagraph"/>
        <w:numPr>
          <w:ilvl w:val="0"/>
          <w:numId w:val="1"/>
        </w:numPr>
        <w:spacing w:after="60" w:line="300"/>
      </w:pPr>
      <w:r>
        <w:rPr>
          <w:rFonts w:ascii="Lexend" w:cs="Arial" w:eastAsia="Arial" w:hAnsi="Lexend"/>
          <w:color w:val="242730"/>
          <w:sz w:val="20"/>
          <w:szCs w:val="20"/>
        </w:rPr>
        <w:t xml:space="preserve">Monitor inventory and resource allocation to ensure operational readiness across all locations.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monthly increase of 10%.</w:t>
      </w:r>
    </w:p>
    <w:p>
      <w:pPr>
        <w:pStyle w:val="ListParagraph"/>
        <w:numPr>
          <w:ilvl w:val="0"/>
          <w:numId w:val="1"/>
        </w:numPr>
        <w:spacing w:after="60" w:line="300"/>
      </w:pPr>
      <w:r>
        <w:rPr>
          <w:rFonts w:ascii="Lexend" w:cs="Arial" w:eastAsia="Arial" w:hAnsi="Lexend"/>
          <w:color w:val="242730"/>
          <w:sz w:val="20"/>
          <w:szCs w:val="20"/>
        </w:rPr>
        <w:t xml:space="preserve">Gross Margin: Maintain a target gross margin of at least 25%.</w:t>
      </w:r>
    </w:p>
    <w:p>
      <w:pPr>
        <w:pStyle w:val="ListParagraph"/>
        <w:numPr>
          <w:ilvl w:val="0"/>
          <w:numId w:val="1"/>
        </w:numPr>
        <w:spacing w:after="60" w:line="300"/>
      </w:pPr>
      <w:r>
        <w:rPr>
          <w:rFonts w:ascii="Lexend" w:cs="Arial" w:eastAsia="Arial" w:hAnsi="Lexend"/>
          <w:color w:val="242730"/>
          <w:sz w:val="20"/>
          <w:szCs w:val="20"/>
        </w:rPr>
        <w:t xml:space="preserve">Fleet Utilization: Ensure fleet capacity efficiency is above 90%.</w:t>
      </w:r>
    </w:p>
    <w:p>
      <w:pPr>
        <w:pStyle w:val="ListParagraph"/>
        <w:numPr>
          <w:ilvl w:val="0"/>
          <w:numId w:val="1"/>
        </w:numPr>
        <w:spacing w:after="60" w:line="300"/>
      </w:pPr>
      <w:r>
        <w:rPr>
          <w:rFonts w:ascii="Lexend" w:cs="Arial" w:eastAsia="Arial" w:hAnsi="Lexend"/>
          <w:color w:val="242730"/>
          <w:sz w:val="20"/>
          <w:szCs w:val="20"/>
        </w:rPr>
        <w:t xml:space="preserve">Customer Satisfaction Rating: Sustain an average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8-10 years of experience in operations management, preferably in a service industry.</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analytical skills with the ability to drive change.</w:t>
      </w:r>
    </w:p>
    <w:p>
      <w:pPr>
        <w:pStyle w:val="ListParagraph"/>
        <w:numPr>
          <w:ilvl w:val="0"/>
          <w:numId w:val="1"/>
        </w:numPr>
        <w:spacing w:after="60" w:line="300"/>
      </w:pPr>
      <w:r>
        <w:rPr>
          <w:rFonts w:ascii="Lexend" w:cs="Arial" w:eastAsia="Arial" w:hAnsi="Lexend"/>
          <w:color w:val="242730"/>
          <w:sz w:val="20"/>
          <w:szCs w:val="20"/>
        </w:rPr>
        <w:t xml:space="preserve">Proficiency in process improvement, performance metrics, and operational software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junk removal industry with an understanding of market dynamics.</w:t>
      </w:r>
    </w:p>
    <w:p>
      <w:pPr>
        <w:pStyle w:val="ListParagraph"/>
        <w:numPr>
          <w:ilvl w:val="0"/>
          <w:numId w:val="1"/>
        </w:numPr>
        <w:spacing w:after="60" w:line="300"/>
      </w:pPr>
      <w:r>
        <w:rPr>
          <w:rFonts w:ascii="Lexend" w:cs="Arial" w:eastAsia="Arial" w:hAnsi="Lexend"/>
          <w:color w:val="242730"/>
          <w:sz w:val="20"/>
          <w:szCs w:val="20"/>
        </w:rPr>
        <w:t xml:space="preserve">Familiarity with large fleet management and logistics coordination within a multi-location business.</w:t>
      </w:r>
    </w:p>
    <w:p>
      <w:pPr>
        <w:pStyle w:val="ListParagraph"/>
        <w:numPr>
          <w:ilvl w:val="0"/>
          <w:numId w:val="1"/>
        </w:numPr>
        <w:spacing w:after="60" w:line="300"/>
      </w:pPr>
      <w:r>
        <w:rPr>
          <w:rFonts w:ascii="Lexend" w:cs="Arial" w:eastAsia="Arial" w:hAnsi="Lexend"/>
          <w:color w:val="242730"/>
          <w:sz w:val="20"/>
          <w:szCs w:val="20"/>
        </w:rPr>
        <w:t xml:space="preserve">Proven track record in establishing and managing KPIs to drive operational performance.</w:t>
      </w:r>
    </w:p>
    <w:p>
      <w:pPr>
        <w:pStyle w:val="ListParagraph"/>
        <w:numPr>
          <w:ilvl w:val="0"/>
          <w:numId w:val="1"/>
        </w:numPr>
        <w:spacing w:after="60" w:line="300"/>
      </w:pPr>
      <w:r>
        <w:rPr>
          <w:rFonts w:ascii="Lexend" w:cs="Arial" w:eastAsia="Arial" w:hAnsi="Lexend"/>
          <w:color w:val="242730"/>
          <w:sz w:val="20"/>
          <w:szCs w:val="20"/>
        </w:rPr>
        <w:t xml:space="preserve">Hands-on experience in leading cross-functional teams through periods of rapid growth.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light physical tasks associated with operational oversight.</w:t>
      </w:r>
    </w:p>
    <w:p>
      <w:pPr>
        <w:pStyle w:val="ListParagraph"/>
        <w:numPr>
          <w:ilvl w:val="0"/>
          <w:numId w:val="1"/>
        </w:numPr>
        <w:spacing w:after="60" w:line="300"/>
      </w:pPr>
      <w:r>
        <w:rPr>
          <w:rFonts w:ascii="Lexend" w:cs="Arial" w:eastAsia="Arial" w:hAnsi="Lexend"/>
          <w:color w:val="242730"/>
          <w:sz w:val="20"/>
          <w:szCs w:val="20"/>
        </w:rPr>
        <w:t xml:space="preserve">Occasional lifting of documents and equipment up to 15 lbs.</w:t>
      </w:r>
    </w:p>
    <w:p>
      <w:pPr>
        <w:pStyle w:val="ListParagraph"/>
        <w:numPr>
          <w:ilvl w:val="0"/>
          <w:numId w:val="1"/>
        </w:numPr>
        <w:spacing w:after="60" w:line="300"/>
      </w:pPr>
      <w:r>
        <w:rPr>
          <w:rFonts w:ascii="Lexend" w:cs="Arial" w:eastAsia="Arial" w:hAnsi="Lexend"/>
          <w:color w:val="242730"/>
          <w:sz w:val="20"/>
          <w:szCs w:val="20"/>
        </w:rPr>
        <w:t xml:space="preserve">Frequent visits to branch locations requiring walking and standing for extended periods.</w:t>
      </w:r>
    </w:p>
    <w:p>
      <w:pPr>
        <w:pStyle w:val="ListParagraph"/>
        <w:numPr>
          <w:ilvl w:val="0"/>
          <w:numId w:val="1"/>
        </w:numPr>
        <w:spacing w:after="60" w:line="300"/>
      </w:pPr>
      <w:r>
        <w:rPr>
          <w:rFonts w:ascii="Lexend" w:cs="Arial" w:eastAsia="Arial" w:hAnsi="Lexend"/>
          <w:color w:val="242730"/>
          <w:sz w:val="20"/>
          <w:szCs w:val="20"/>
        </w:rPr>
        <w:t xml:space="preserve">Adaptability to work in environments that may include outdoor conditions and varying temperatures.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with flexibility for extended hours during peak business periods.</w:t>
      </w:r>
    </w:p>
    <w:p>
      <w:pPr>
        <w:pStyle w:val="ListParagraph"/>
        <w:numPr>
          <w:ilvl w:val="0"/>
          <w:numId w:val="1"/>
        </w:numPr>
        <w:spacing w:after="60" w:line="300"/>
      </w:pPr>
      <w:r>
        <w:rPr>
          <w:rFonts w:ascii="Lexend" w:cs="Arial" w:eastAsia="Arial" w:hAnsi="Lexend"/>
          <w:color w:val="242730"/>
          <w:sz w:val="20"/>
          <w:szCs w:val="20"/>
        </w:rPr>
        <w:t xml:space="preserve">Occasional travel to multiple branch locations to ensure consistent operational standards.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unforeseen operational challenges.</w:t>
      </w:r>
    </w:p>
    <w:p>
      <w:pPr>
        <w:pStyle w:val="ListParagraph"/>
        <w:numPr>
          <w:ilvl w:val="0"/>
          <w:numId w:val="1"/>
        </w:numPr>
        <w:spacing w:after="60" w:line="300"/>
      </w:pPr>
      <w:r>
        <w:rPr>
          <w:rFonts w:ascii="Lexend" w:cs="Arial" w:eastAsia="Arial" w:hAnsi="Lexend"/>
          <w:color w:val="242730"/>
          <w:sz w:val="20"/>
          <w:szCs w:val="20"/>
        </w:rPr>
        <w:t xml:space="preserve">Collaborative office environment with regular virtual and in-person meetings.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 $200,000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linked to operational and financial targets.</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Health, Dental, and Vision.</w:t>
      </w:r>
    </w:p>
    <w:p>
      <w:pPr>
        <w:pStyle w:val="ListParagraph"/>
        <w:numPr>
          <w:ilvl w:val="0"/>
          <w:numId w:val="1"/>
        </w:numPr>
        <w:spacing w:after="60" w:line="300"/>
      </w:pPr>
      <w:r>
        <w:rPr>
          <w:rFonts w:ascii="Lexend" w:cs="Arial" w:eastAsia="Arial" w:hAnsi="Lexend"/>
          <w:color w:val="242730"/>
          <w:sz w:val="20"/>
          <w:szCs w:val="20"/>
        </w:rPr>
        <w:t xml:space="preserve">401k plan with company matching, along with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An innovative, growth-oriented environment where every employee’s contribution is valued.</w:t>
      </w:r>
    </w:p>
    <w:p>
      <w:pPr>
        <w:pStyle w:val="ListParagraph"/>
        <w:numPr>
          <w:ilvl w:val="0"/>
          <w:numId w:val="1"/>
        </w:numPr>
        <w:spacing w:after="60" w:line="300"/>
      </w:pPr>
      <w:r>
        <w:rPr>
          <w:rFonts w:ascii="Lexend" w:cs="Arial" w:eastAsia="Arial" w:hAnsi="Lexend"/>
          <w:color w:val="242730"/>
          <w:sz w:val="20"/>
          <w:szCs w:val="20"/>
        </w:rPr>
        <w:t xml:space="preserve">A commitment to continuous improvement, open communication, and professional development.</w:t>
      </w:r>
    </w:p>
    <w:p>
      <w:pPr>
        <w:pStyle w:val="ListParagraph"/>
        <w:numPr>
          <w:ilvl w:val="0"/>
          <w:numId w:val="1"/>
        </w:numPr>
        <w:spacing w:after="60" w:line="300"/>
      </w:pPr>
      <w:r>
        <w:rPr>
          <w:rFonts w:ascii="Lexend" w:cs="Arial" w:eastAsia="Arial" w:hAnsi="Lexend"/>
          <w:color w:val="242730"/>
          <w:sz w:val="20"/>
          <w:szCs w:val="20"/>
        </w:rPr>
        <w:t xml:space="preserve">A collaborative culture that champions teamwork, diversity, and inclusion.</w:t>
      </w:r>
    </w:p>
    <w:p>
      <w:pPr>
        <w:pStyle w:val="ListParagraph"/>
        <w:numPr>
          <w:ilvl w:val="0"/>
          <w:numId w:val="1"/>
        </w:numPr>
        <w:spacing w:after="60" w:line="300"/>
      </w:pPr>
      <w:r>
        <w:rPr>
          <w:rFonts w:ascii="Lexend" w:cs="Arial" w:eastAsia="Arial" w:hAnsi="Lexend"/>
          <w:color w:val="242730"/>
          <w:sz w:val="20"/>
          <w:szCs w:val="20"/>
        </w:rPr>
        <w:t xml:space="preserve">An organization that rewards initiative and supports long-term career growth and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hirebus.com/job-descriptions/junk-removal/chief-operating-officer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Junk Removal Chief Operating Officer job description</dc:title>
  <dc:creator>HireBus</dc:creator>
  <dc:description>HireBus Role Blueprint: Chief Operating Officer job description template for Junk Removal.</dc:description>
  <cp:lastModifiedBy>Un-named</cp:lastModifiedBy>
  <cp:revision>1</cp:revision>
  <dcterms:created xsi:type="dcterms:W3CDTF">2026-10-23T04:51:20.552Z</dcterms:created>
  <dcterms:modified xsi:type="dcterms:W3CDTF">2026-10-23T04:51:20.552Z</dcterms:modified>
</cp:coreProperties>
</file>

<file path=docProps/custom.xml><?xml version="1.0" encoding="utf-8"?>
<Properties xmlns="http://schemas.openxmlformats.org/officeDocument/2006/custom-properties" xmlns:vt="http://schemas.openxmlformats.org/officeDocument/2006/docPropsVTypes"/>
</file>