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Junk Removal - Quality Assurance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[Customer Service Manager or Director of Operations]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Oversees post-service quality assurance initiatives by conducting customer surveys, analyzing NPS and review data, and identifying service trends. Plays a critical role in ensuring customer satisfaction and driving continuous improvement in junk removal services. Acts as the voice of the customer within the organization, bridging communication between field teams and management. Supports strategic decisions to enhance operational efficiencies and elevate overall service quality.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post-service surveys to capture customer feedback and satisfaction levels.</w:t>
      </w:r>
    </w:p>
    <w:p>
      <w:pPr>
        <w:pStyle w:val="ListParagraph"/>
        <w:numPr>
          <w:ilvl w:val="0"/>
          <w:numId w:val="1"/>
        </w:numPr>
        <w:spacing w:after="60" w:line="300"/>
      </w:pPr>
      <w:r>
        <w:rPr>
          <w:rFonts w:ascii="Lexend" w:cs="Arial" w:eastAsia="Arial" w:hAnsi="Lexend"/>
          <w:color w:val="242730"/>
          <w:sz w:val="20"/>
          <w:szCs w:val="20"/>
        </w:rPr>
        <w:t xml:space="preserve">Analyze NPS and online review data to identify trends and patterns.</w:t>
      </w:r>
    </w:p>
    <w:p>
      <w:pPr>
        <w:pStyle w:val="ListParagraph"/>
        <w:numPr>
          <w:ilvl w:val="0"/>
          <w:numId w:val="1"/>
        </w:numPr>
        <w:spacing w:after="60" w:line="300"/>
      </w:pPr>
      <w:r>
        <w:rPr>
          <w:rFonts w:ascii="Lexend" w:cs="Arial" w:eastAsia="Arial" w:hAnsi="Lexend"/>
          <w:color w:val="242730"/>
          <w:sz w:val="20"/>
          <w:szCs w:val="20"/>
        </w:rPr>
        <w:t xml:space="preserve">Recommend service improvements based on data-driven insights.</w:t>
      </w:r>
    </w:p>
    <w:p>
      <w:pPr>
        <w:pStyle w:val="ListParagraph"/>
        <w:numPr>
          <w:ilvl w:val="0"/>
          <w:numId w:val="1"/>
        </w:numPr>
        <w:spacing w:after="60" w:line="300"/>
      </w:pPr>
      <w:r>
        <w:rPr>
          <w:rFonts w:ascii="Lexend" w:cs="Arial" w:eastAsia="Arial" w:hAnsi="Lexend"/>
          <w:color w:val="242730"/>
          <w:sz w:val="20"/>
          <w:szCs w:val="20"/>
        </w:rPr>
        <w:t xml:space="preserve">Collaborate with field teams and management to implement quality enhancement measures.</w:t>
      </w:r>
    </w:p>
    <w:p>
      <w:pPr>
        <w:pStyle w:val="ListParagraph"/>
        <w:numPr>
          <w:ilvl w:val="0"/>
          <w:numId w:val="1"/>
        </w:numPr>
        <w:spacing w:after="60" w:line="300"/>
      </w:pPr>
      <w:r>
        <w:rPr>
          <w:rFonts w:ascii="Lexend" w:cs="Arial" w:eastAsia="Arial" w:hAnsi="Lexend"/>
          <w:color w:val="242730"/>
          <w:sz w:val="20"/>
          <w:szCs w:val="20"/>
        </w:rPr>
        <w:t xml:space="preserve">Monitor and document quality assurance metrics and performance outcomes.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Administer daily customer surveys and monitor response rates.</w:t>
      </w:r>
    </w:p>
    <w:p>
      <w:pPr>
        <w:pStyle w:val="ListParagraph"/>
        <w:numPr>
          <w:ilvl w:val="0"/>
          <w:numId w:val="1"/>
        </w:numPr>
        <w:spacing w:after="60" w:line="300"/>
      </w:pPr>
      <w:r>
        <w:rPr>
          <w:rFonts w:ascii="Lexend" w:cs="Arial" w:eastAsia="Arial" w:hAnsi="Lexend"/>
          <w:color w:val="242730"/>
          <w:sz w:val="20"/>
          <w:szCs w:val="20"/>
        </w:rPr>
        <w:t xml:space="preserve">Review individual service cases and evaluate customer interactions.</w:t>
      </w:r>
    </w:p>
    <w:p>
      <w:pPr>
        <w:pStyle w:val="ListParagraph"/>
        <w:numPr>
          <w:ilvl w:val="0"/>
          <w:numId w:val="1"/>
        </w:numPr>
        <w:spacing w:after="60" w:line="300"/>
      </w:pPr>
      <w:r>
        <w:rPr>
          <w:rFonts w:ascii="Lexend" w:cs="Arial" w:eastAsia="Arial" w:hAnsi="Lexend"/>
          <w:color w:val="242730"/>
          <w:sz w:val="20"/>
          <w:szCs w:val="20"/>
        </w:rPr>
        <w:t xml:space="preserve">Analyze quality metrics and generate daily performance reports.</w:t>
      </w:r>
    </w:p>
    <w:p>
      <w:pPr>
        <w:pStyle w:val="ListParagraph"/>
        <w:numPr>
          <w:ilvl w:val="0"/>
          <w:numId w:val="1"/>
        </w:numPr>
        <w:spacing w:after="60" w:line="300"/>
      </w:pPr>
      <w:r>
        <w:rPr>
          <w:rFonts w:ascii="Lexend" w:cs="Arial" w:eastAsia="Arial" w:hAnsi="Lexend"/>
          <w:color w:val="242730"/>
          <w:sz w:val="20"/>
          <w:szCs w:val="20"/>
        </w:rPr>
        <w:t xml:space="preserve">Communicate findings and recommendations during team meetings.</w:t>
      </w:r>
    </w:p>
    <w:p>
      <w:pPr>
        <w:pStyle w:val="ListParagraph"/>
        <w:numPr>
          <w:ilvl w:val="0"/>
          <w:numId w:val="1"/>
        </w:numPr>
        <w:spacing w:after="60" w:line="300"/>
      </w:pPr>
      <w:r>
        <w:rPr>
          <w:rFonts w:ascii="Lexend" w:cs="Arial" w:eastAsia="Arial" w:hAnsi="Lexend"/>
          <w:color w:val="242730"/>
          <w:sz w:val="20"/>
          <w:szCs w:val="20"/>
        </w:rPr>
        <w:t xml:space="preserve">Follow up with customers for clarification on service-related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Survey Completion Rate: ≥ 85%.</w:t>
      </w:r>
    </w:p>
    <w:p>
      <w:pPr>
        <w:pStyle w:val="ListParagraph"/>
        <w:numPr>
          <w:ilvl w:val="0"/>
          <w:numId w:val="1"/>
        </w:numPr>
        <w:spacing w:after="60" w:line="300"/>
      </w:pPr>
      <w:r>
        <w:rPr>
          <w:rFonts w:ascii="Lexend" w:cs="Arial" w:eastAsia="Arial" w:hAnsi="Lexend"/>
          <w:color w:val="242730"/>
          <w:sz w:val="20"/>
          <w:szCs w:val="20"/>
        </w:rPr>
        <w:t xml:space="preserve">Net Promoter Score (NPS): Improvement target of 10% year over year.</w:t>
      </w:r>
    </w:p>
    <w:p>
      <w:pPr>
        <w:pStyle w:val="ListParagraph"/>
        <w:numPr>
          <w:ilvl w:val="0"/>
          <w:numId w:val="1"/>
        </w:numPr>
        <w:spacing w:after="60" w:line="300"/>
      </w:pPr>
      <w:r>
        <w:rPr>
          <w:rFonts w:ascii="Lexend" w:cs="Arial" w:eastAsia="Arial" w:hAnsi="Lexend"/>
          <w:color w:val="242730"/>
          <w:sz w:val="20"/>
          <w:szCs w:val="20"/>
        </w:rPr>
        <w:t xml:space="preserve">Customer Satisfaction Rating: &gt; 4.8 stars on major review platforms.</w:t>
      </w:r>
    </w:p>
    <w:p>
      <w:pPr>
        <w:pStyle w:val="ListParagraph"/>
        <w:numPr>
          <w:ilvl w:val="0"/>
          <w:numId w:val="1"/>
        </w:numPr>
        <w:spacing w:after="60" w:line="300"/>
      </w:pPr>
      <w:r>
        <w:rPr>
          <w:rFonts w:ascii="Lexend" w:cs="Arial" w:eastAsia="Arial" w:hAnsi="Lexend"/>
          <w:color w:val="242730"/>
          <w:sz w:val="20"/>
          <w:szCs w:val="20"/>
        </w:rPr>
        <w:t xml:space="preserve">Issue Resolution Time: &lt; 24 hours for identified service gaps.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Communications, or related field.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quality assurance or customer service roles.</w:t>
      </w:r>
    </w:p>
    <w:p>
      <w:pPr>
        <w:pStyle w:val="ListParagraph"/>
        <w:numPr>
          <w:ilvl w:val="0"/>
          <w:numId w:val="1"/>
        </w:numPr>
        <w:spacing w:after="60" w:line="300"/>
      </w:pPr>
      <w:r>
        <w:rPr>
          <w:rFonts w:ascii="Lexend" w:cs="Arial" w:eastAsia="Arial" w:hAnsi="Lexend"/>
          <w:color w:val="242730"/>
          <w:sz w:val="20"/>
          <w:szCs w:val="20"/>
        </w:rPr>
        <w:t xml:space="preserve">Strong analytical skills with the ability to interpret NPS and survey data.</w:t>
      </w:r>
    </w:p>
    <w:p>
      <w:pPr>
        <w:pStyle w:val="ListParagraph"/>
        <w:numPr>
          <w:ilvl w:val="0"/>
          <w:numId w:val="1"/>
        </w:numPr>
        <w:spacing w:after="60" w:line="300"/>
      </w:pPr>
      <w:r>
        <w:rPr>
          <w:rFonts w:ascii="Lexend" w:cs="Arial" w:eastAsia="Arial" w:hAnsi="Lexend"/>
          <w:color w:val="242730"/>
          <w:sz w:val="20"/>
          <w:szCs w:val="20"/>
        </w:rPr>
        <w:t xml:space="preserve">Excellent communication and collaboration skills.</w:t>
      </w:r>
    </w:p>
    <w:p>
      <w:pPr>
        <w:pStyle w:val="ListParagraph"/>
        <w:numPr>
          <w:ilvl w:val="0"/>
          <w:numId w:val="1"/>
        </w:numPr>
        <w:spacing w:after="60" w:line="300"/>
      </w:pPr>
      <w:r>
        <w:rPr>
          <w:rFonts w:ascii="Lexend" w:cs="Arial" w:eastAsia="Arial" w:hAnsi="Lexend"/>
          <w:color w:val="242730"/>
          <w:sz w:val="20"/>
          <w:szCs w:val="20"/>
        </w:rPr>
        <w:t xml:space="preserve">Proficiency in using CRM and data analysis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home services or junk removal industry.</w:t>
      </w:r>
    </w:p>
    <w:p>
      <w:pPr>
        <w:pStyle w:val="ListParagraph"/>
        <w:numPr>
          <w:ilvl w:val="0"/>
          <w:numId w:val="1"/>
        </w:numPr>
        <w:spacing w:after="60" w:line="300"/>
      </w:pPr>
      <w:r>
        <w:rPr>
          <w:rFonts w:ascii="Lexend" w:cs="Arial" w:eastAsia="Arial" w:hAnsi="Lexend"/>
          <w:color w:val="242730"/>
          <w:sz w:val="20"/>
          <w:szCs w:val="20"/>
        </w:rPr>
        <w:t xml:space="preserve">Background in operations or service delivery quality assessment.</w:t>
      </w:r>
    </w:p>
    <w:p>
      <w:pPr>
        <w:pStyle w:val="ListParagraph"/>
        <w:numPr>
          <w:ilvl w:val="0"/>
          <w:numId w:val="1"/>
        </w:numPr>
        <w:spacing w:after="60" w:line="300"/>
      </w:pPr>
      <w:r>
        <w:rPr>
          <w:rFonts w:ascii="Lexend" w:cs="Arial" w:eastAsia="Arial" w:hAnsi="Lexend"/>
          <w:color w:val="242730"/>
          <w:sz w:val="20"/>
          <w:szCs w:val="20"/>
        </w:rPr>
        <w:t xml:space="preserve">Familiarity with customer satisfaction measurement tools.</w:t>
      </w:r>
    </w:p>
    <w:p>
      <w:pPr>
        <w:pStyle w:val="ListParagraph"/>
        <w:numPr>
          <w:ilvl w:val="0"/>
          <w:numId w:val="1"/>
        </w:numPr>
        <w:spacing w:after="60" w:line="300"/>
      </w:pPr>
      <w:r>
        <w:rPr>
          <w:rFonts w:ascii="Lexend" w:cs="Arial" w:eastAsia="Arial" w:hAnsi="Lexend"/>
          <w:color w:val="242730"/>
          <w:sz w:val="20"/>
          <w:szCs w:val="20"/>
        </w:rPr>
        <w:t xml:space="preserve">Experience in process improvement methodologies.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for extended periods.</w:t>
      </w:r>
    </w:p>
    <w:p>
      <w:pPr>
        <w:pStyle w:val="ListParagraph"/>
        <w:numPr>
          <w:ilvl w:val="0"/>
          <w:numId w:val="1"/>
        </w:numPr>
        <w:spacing w:after="60" w:line="300"/>
      </w:pPr>
      <w:r>
        <w:rPr>
          <w:rFonts w:ascii="Lexend" w:cs="Arial" w:eastAsia="Arial" w:hAnsi="Lexend"/>
          <w:color w:val="242730"/>
          <w:sz w:val="20"/>
          <w:szCs w:val="20"/>
        </w:rPr>
        <w:t xml:space="preserve">Occasional site visits to assess service delivery conditions.</w:t>
      </w:r>
    </w:p>
    <w:p>
      <w:pPr>
        <w:pStyle w:val="ListParagraph"/>
        <w:numPr>
          <w:ilvl w:val="0"/>
          <w:numId w:val="1"/>
        </w:numPr>
        <w:spacing w:after="60" w:line="300"/>
      </w:pPr>
      <w:r>
        <w:rPr>
          <w:rFonts w:ascii="Lexend" w:cs="Arial" w:eastAsia="Arial" w:hAnsi="Lexend"/>
          <w:color w:val="242730"/>
          <w:sz w:val="20"/>
          <w:szCs w:val="20"/>
        </w:rPr>
        <w:t xml:space="preserve">Minimal lifting required when handling physical documents or equipment.</w:t>
      </w:r>
    </w:p>
    <w:p>
      <w:pPr>
        <w:pStyle w:val="ListParagraph"/>
        <w:numPr>
          <w:ilvl w:val="0"/>
          <w:numId w:val="1"/>
        </w:numPr>
        <w:spacing w:after="60" w:line="300"/>
      </w:pPr>
      <w:r>
        <w:rPr>
          <w:rFonts w:ascii="Lexend" w:cs="Arial" w:eastAsia="Arial" w:hAnsi="Lexend"/>
          <w:color w:val="242730"/>
          <w:sz w:val="20"/>
          <w:szCs w:val="20"/>
        </w:rPr>
        <w:t xml:space="preserve">Visual and auditory acuity to review detailed data and participate in meetings.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occasional travel to service sites.</w:t>
      </w:r>
    </w:p>
    <w:p>
      <w:pPr>
        <w:pStyle w:val="ListParagraph"/>
        <w:numPr>
          <w:ilvl w:val="0"/>
          <w:numId w:val="1"/>
        </w:numPr>
        <w:spacing w:after="60" w:line="300"/>
      </w:pPr>
      <w:r>
        <w:rPr>
          <w:rFonts w:ascii="Lexend" w:cs="Arial" w:eastAsia="Arial" w:hAnsi="Lexend"/>
          <w:color w:val="242730"/>
          <w:sz w:val="20"/>
          <w:szCs w:val="20"/>
        </w:rPr>
        <w:t xml:space="preserve">Monday to Friday schedule with flexibility for extended hours during peak periods.</w:t>
      </w:r>
    </w:p>
    <w:p>
      <w:pPr>
        <w:pStyle w:val="ListParagraph"/>
        <w:numPr>
          <w:ilvl w:val="0"/>
          <w:numId w:val="1"/>
        </w:numPr>
        <w:spacing w:after="60" w:line="300"/>
      </w:pPr>
      <w:r>
        <w:rPr>
          <w:rFonts w:ascii="Lexend" w:cs="Arial" w:eastAsia="Arial" w:hAnsi="Lexend"/>
          <w:color w:val="242730"/>
          <w:sz w:val="20"/>
          <w:szCs w:val="20"/>
        </w:rPr>
        <w:t xml:space="preserve">Minimal on-call duties as required for urgent service issues.</w:t>
      </w:r>
    </w:p>
    <w:p>
      <w:pPr>
        <w:pStyle w:val="ListParagraph"/>
        <w:numPr>
          <w:ilvl w:val="0"/>
          <w:numId w:val="1"/>
        </w:numPr>
        <w:spacing w:after="60" w:line="300"/>
      </w:pPr>
      <w:r>
        <w:rPr>
          <w:rFonts w:ascii="Lexend" w:cs="Arial" w:eastAsia="Arial" w:hAnsi="Lexend"/>
          <w:color w:val="242730"/>
          <w:sz w:val="20"/>
          <w:szCs w:val="20"/>
        </w:rPr>
        <w:t xml:space="preserve">Collaborative team environment with periodic virtual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$50,000 – $65,000 USD.</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resources.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growth, and excellence.</w:t>
      </w:r>
    </w:p>
    <w:p>
      <w:pPr>
        <w:pStyle w:val="ListParagraph"/>
        <w:numPr>
          <w:ilvl w:val="0"/>
          <w:numId w:val="1"/>
        </w:numPr>
        <w:spacing w:after="60" w:line="300"/>
      </w:pPr>
      <w:r>
        <w:rPr>
          <w:rFonts w:ascii="Lexend" w:cs="Arial" w:eastAsia="Arial" w:hAnsi="Lexend"/>
          <w:color w:val="242730"/>
          <w:sz w:val="20"/>
          <w:szCs w:val="20"/>
        </w:rPr>
        <w:t xml:space="preserve">We believe in empowering team members to drive meaningful change and deliver top-tier customer experiences.</w:t>
      </w:r>
    </w:p>
    <w:p>
      <w:pPr>
        <w:pStyle w:val="ListParagraph"/>
        <w:numPr>
          <w:ilvl w:val="0"/>
          <w:numId w:val="1"/>
        </w:numPr>
        <w:spacing w:after="60" w:line="300"/>
      </w:pPr>
      <w:r>
        <w:rPr>
          <w:rFonts w:ascii="Lexend" w:cs="Arial" w:eastAsia="Arial" w:hAnsi="Lexend"/>
          <w:color w:val="242730"/>
          <w:sz w:val="20"/>
          <w:szCs w:val="20"/>
        </w:rPr>
        <w:t xml:space="preserve">Our collaborative environment emphasizes continuous learning and professional development.</w:t>
      </w:r>
    </w:p>
    <w:p>
      <w:pPr>
        <w:pStyle w:val="ListParagraph"/>
        <w:numPr>
          <w:ilvl w:val="0"/>
          <w:numId w:val="1"/>
        </w:numPr>
        <w:spacing w:after="60" w:line="300"/>
      </w:pPr>
      <w:r>
        <w:rPr>
          <w:rFonts w:ascii="Lexend" w:cs="Arial" w:eastAsia="Arial" w:hAnsi="Lexend"/>
          <w:color w:val="242730"/>
          <w:sz w:val="20"/>
          <w:szCs w:val="20"/>
        </w:rPr>
        <w:t xml:space="preserve">Join us to be part of a dynamic company that values your contributions and supports your career advancement.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hirebus.com/job-descriptions/junk-removal/quality-assurance-specialist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Quality Assurance Specialist job description</dc:title>
  <dc:creator>HireBus</dc:creator>
  <dc:description>HireBus Role Blueprint: Quality Assurance Specialist job description template for Junk Removal.</dc:description>
  <cp:lastModifiedBy>Un-named</cp:lastModifiedBy>
  <cp:revision>1</cp:revision>
  <dcterms:created xsi:type="dcterms:W3CDTF">2026-10-21T21:17:53.924Z</dcterms:created>
  <dcterms:modified xsi:type="dcterms:W3CDTF">2026-10-21T21:17:53.924Z</dcterms:modified>
</cp:coreProperties>
</file>

<file path=docProps/custom.xml><?xml version="1.0" encoding="utf-8"?>
<Properties xmlns="http://schemas.openxmlformats.org/officeDocument/2006/custom-properties" xmlns:vt="http://schemas.openxmlformats.org/officeDocument/2006/docPropsVTypes"/>
</file>