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Landscaping - Commercial - Dispatcher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Dispatcher plays a crucial role in ensuring the efficient operation of our commercial landscaping crews. This position is responsible for assigning crews to service jobs, updating routes, and tracking daily progress to guarantee seamless field operations and exceptional customer service.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Assign crews to service jobs based on skill set and project requirements.</w:t>
      </w:r>
    </w:p>
    <w:p>
      <w:pPr>
        <w:pStyle w:val="ListParagraph"/>
        <w:numPr>
          <w:ilvl w:val="0"/>
          <w:numId w:val="1"/>
        </w:numPr>
        <w:spacing w:after="60" w:line="300"/>
      </w:pPr>
      <w:r>
        <w:rPr>
          <w:rFonts w:ascii="Lexend" w:cs="Arial" w:eastAsia="Arial" w:hAnsi="Lexend"/>
          <w:color w:val="242730"/>
          <w:sz w:val="20"/>
          <w:szCs w:val="20"/>
        </w:rPr>
        <w:t xml:space="preserve">Update daily routes to optimize efficiency and reduce fuel costs.</w:t>
      </w:r>
    </w:p>
    <w:p>
      <w:pPr>
        <w:pStyle w:val="ListParagraph"/>
        <w:numPr>
          <w:ilvl w:val="0"/>
          <w:numId w:val="1"/>
        </w:numPr>
        <w:spacing w:after="60" w:line="300"/>
      </w:pPr>
      <w:r>
        <w:rPr>
          <w:rFonts w:ascii="Lexend" w:cs="Arial" w:eastAsia="Arial" w:hAnsi="Lexend"/>
          <w:color w:val="242730"/>
          <w:sz w:val="20"/>
          <w:szCs w:val="20"/>
        </w:rPr>
        <w:t xml:space="preserve">Track progress of each job and monitor real-time performance.</w:t>
      </w:r>
    </w:p>
    <w:p>
      <w:pPr>
        <w:pStyle w:val="ListParagraph"/>
        <w:numPr>
          <w:ilvl w:val="0"/>
          <w:numId w:val="1"/>
        </w:numPr>
        <w:spacing w:after="60" w:line="300"/>
      </w:pPr>
      <w:r>
        <w:rPr>
          <w:rFonts w:ascii="Lexend" w:cs="Arial" w:eastAsia="Arial" w:hAnsi="Lexend"/>
          <w:color w:val="242730"/>
          <w:sz w:val="20"/>
          <w:szCs w:val="20"/>
        </w:rPr>
        <w:t xml:space="preserve">Communicate effectively with field crews regarding changes and emergencies.</w:t>
      </w:r>
    </w:p>
    <w:p>
      <w:pPr>
        <w:pStyle w:val="ListParagraph"/>
        <w:numPr>
          <w:ilvl w:val="0"/>
          <w:numId w:val="1"/>
        </w:numPr>
        <w:spacing w:after="60" w:line="300"/>
      </w:pPr>
      <w:r>
        <w:rPr>
          <w:rFonts w:ascii="Lexend" w:cs="Arial" w:eastAsia="Arial" w:hAnsi="Lexend"/>
          <w:color w:val="242730"/>
          <w:sz w:val="20"/>
          <w:szCs w:val="20"/>
        </w:rPr>
        <w:t xml:space="preserve">Coordinate with project managers and supervisors to schedule maintenance and repairs.</w:t>
      </w:r>
    </w:p>
    <w:p>
      <w:pPr>
        <w:pStyle w:val="ListParagraph"/>
        <w:numPr>
          <w:ilvl w:val="0"/>
          <w:numId w:val="1"/>
        </w:numPr>
        <w:spacing w:after="60" w:line="300"/>
      </w:pPr>
      <w:r>
        <w:rPr>
          <w:rFonts w:ascii="Lexend" w:cs="Arial" w:eastAsia="Arial" w:hAnsi="Lexend"/>
          <w:color w:val="242730"/>
          <w:sz w:val="20"/>
          <w:szCs w:val="20"/>
        </w:rPr>
        <w:t xml:space="preserve">Ensure accurate record keeping of dispatched jobs and completed tasks.</w:t>
      </w:r>
    </w:p>
    <w:p>
      <w:pPr>
        <w:pStyle w:val="ListParagraph"/>
        <w:numPr>
          <w:ilvl w:val="0"/>
          <w:numId w:val="1"/>
        </w:numPr>
        <w:spacing w:after="60" w:line="300"/>
      </w:pPr>
      <w:r>
        <w:rPr>
          <w:rFonts w:ascii="Lexend" w:cs="Arial" w:eastAsia="Arial" w:hAnsi="Lexend"/>
          <w:color w:val="242730"/>
          <w:sz w:val="20"/>
          <w:szCs w:val="20"/>
        </w:rPr>
        <w:t xml:space="preserve">Escalate issues promptly to maintain high levels of operational performance.</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daily service schedules and update routes based on crew availability and job priorities.</w:t>
      </w:r>
    </w:p>
    <w:p>
      <w:pPr>
        <w:pStyle w:val="ListParagraph"/>
        <w:numPr>
          <w:ilvl w:val="0"/>
          <w:numId w:val="1"/>
        </w:numPr>
        <w:spacing w:after="60" w:line="300"/>
      </w:pPr>
      <w:r>
        <w:rPr>
          <w:rFonts w:ascii="Lexend" w:cs="Arial" w:eastAsia="Arial" w:hAnsi="Lexend"/>
          <w:color w:val="242730"/>
          <w:sz w:val="20"/>
          <w:szCs w:val="20"/>
        </w:rPr>
        <w:t xml:space="preserve">Monitor ongoing projects and adjust assignments in response to field feedback.</w:t>
      </w:r>
    </w:p>
    <w:p>
      <w:pPr>
        <w:pStyle w:val="ListParagraph"/>
        <w:numPr>
          <w:ilvl w:val="0"/>
          <w:numId w:val="1"/>
        </w:numPr>
        <w:spacing w:after="60" w:line="300"/>
      </w:pPr>
      <w:r>
        <w:rPr>
          <w:rFonts w:ascii="Lexend" w:cs="Arial" w:eastAsia="Arial" w:hAnsi="Lexend"/>
          <w:color w:val="242730"/>
          <w:sz w:val="20"/>
          <w:szCs w:val="20"/>
        </w:rPr>
        <w:t xml:space="preserve">Answer customer inquiries and provide timely updates on service status.</w:t>
      </w:r>
    </w:p>
    <w:p>
      <w:pPr>
        <w:pStyle w:val="ListParagraph"/>
        <w:numPr>
          <w:ilvl w:val="0"/>
          <w:numId w:val="1"/>
        </w:numPr>
        <w:spacing w:after="60" w:line="300"/>
      </w:pPr>
      <w:r>
        <w:rPr>
          <w:rFonts w:ascii="Lexend" w:cs="Arial" w:eastAsia="Arial" w:hAnsi="Lexend"/>
          <w:color w:val="242730"/>
          <w:sz w:val="20"/>
          <w:szCs w:val="20"/>
        </w:rPr>
        <w:t xml:space="preserve">Input and update data in the dispatch software system consistently.</w:t>
      </w:r>
    </w:p>
    <w:p>
      <w:pPr>
        <w:pStyle w:val="ListParagraph"/>
        <w:numPr>
          <w:ilvl w:val="0"/>
          <w:numId w:val="1"/>
        </w:numPr>
        <w:spacing w:after="60" w:line="300"/>
      </w:pPr>
      <w:r>
        <w:rPr>
          <w:rFonts w:ascii="Lexend" w:cs="Arial" w:eastAsia="Arial" w:hAnsi="Lexend"/>
          <w:color w:val="242730"/>
          <w:sz w:val="20"/>
          <w:szCs w:val="20"/>
        </w:rPr>
        <w:t xml:space="preserve">Conduct briefings with crews to discuss daily expectations and potential challenges.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On-time dispatch rate: ≥ 95%.</w:t>
      </w:r>
    </w:p>
    <w:p>
      <w:pPr>
        <w:pStyle w:val="ListParagraph"/>
        <w:numPr>
          <w:ilvl w:val="0"/>
          <w:numId w:val="1"/>
        </w:numPr>
        <w:spacing w:after="60" w:line="300"/>
      </w:pPr>
      <w:r>
        <w:rPr>
          <w:rFonts w:ascii="Lexend" w:cs="Arial" w:eastAsia="Arial" w:hAnsi="Lexend"/>
          <w:color w:val="242730"/>
          <w:sz w:val="20"/>
          <w:szCs w:val="20"/>
        </w:rPr>
        <w:t xml:space="preserve">Route efficiency improvement: 10% reduction in travel time.</w:t>
      </w:r>
    </w:p>
    <w:p>
      <w:pPr>
        <w:pStyle w:val="ListParagraph"/>
        <w:numPr>
          <w:ilvl w:val="0"/>
          <w:numId w:val="1"/>
        </w:numPr>
        <w:spacing w:after="60" w:line="300"/>
      </w:pPr>
      <w:r>
        <w:rPr>
          <w:rFonts w:ascii="Lexend" w:cs="Arial" w:eastAsia="Arial" w:hAnsi="Lexend"/>
          <w:color w:val="242730"/>
          <w:sz w:val="20"/>
          <w:szCs w:val="20"/>
        </w:rPr>
        <w:t xml:space="preserve">Customer satisfaction rating: &gt; 4.8 stars.</w:t>
      </w:r>
    </w:p>
    <w:p>
      <w:pPr>
        <w:pStyle w:val="ListParagraph"/>
        <w:numPr>
          <w:ilvl w:val="0"/>
          <w:numId w:val="1"/>
        </w:numPr>
        <w:spacing w:after="60" w:line="300"/>
      </w:pPr>
      <w:r>
        <w:rPr>
          <w:rFonts w:ascii="Lexend" w:cs="Arial" w:eastAsia="Arial" w:hAnsi="Lexend"/>
          <w:color w:val="242730"/>
          <w:sz w:val="20"/>
          <w:szCs w:val="20"/>
        </w:rPr>
        <w:t xml:space="preserve">Daily job completion accuracy: 98% adherence to planned schedules.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additional certifications in dispatching or related field preferred.</w:t>
      </w:r>
    </w:p>
    <w:p>
      <w:pPr>
        <w:pStyle w:val="ListParagraph"/>
        <w:numPr>
          <w:ilvl w:val="0"/>
          <w:numId w:val="1"/>
        </w:numPr>
        <w:spacing w:after="60" w:line="300"/>
      </w:pPr>
      <w:r>
        <w:rPr>
          <w:rFonts w:ascii="Lexend" w:cs="Arial" w:eastAsia="Arial" w:hAnsi="Lexend"/>
          <w:color w:val="242730"/>
          <w:sz w:val="20"/>
          <w:szCs w:val="20"/>
        </w:rPr>
        <w:t xml:space="preserve">Minimum of 2 years experience in dispatching or a similar coordination role preferably in field services.</w:t>
      </w:r>
    </w:p>
    <w:p>
      <w:pPr>
        <w:pStyle w:val="ListParagraph"/>
        <w:numPr>
          <w:ilvl w:val="0"/>
          <w:numId w:val="1"/>
        </w:numPr>
        <w:spacing w:after="60" w:line="300"/>
      </w:pPr>
      <w:r>
        <w:rPr>
          <w:rFonts w:ascii="Lexend" w:cs="Arial" w:eastAsia="Arial" w:hAnsi="Lexend"/>
          <w:color w:val="242730"/>
          <w:sz w:val="20"/>
          <w:szCs w:val="20"/>
        </w:rPr>
        <w:t xml:space="preserve">Strong communication and organizational skills.</w:t>
      </w:r>
    </w:p>
    <w:p>
      <w:pPr>
        <w:pStyle w:val="ListParagraph"/>
        <w:numPr>
          <w:ilvl w:val="0"/>
          <w:numId w:val="1"/>
        </w:numPr>
        <w:spacing w:after="60" w:line="300"/>
      </w:pPr>
      <w:r>
        <w:rPr>
          <w:rFonts w:ascii="Lexend" w:cs="Arial" w:eastAsia="Arial" w:hAnsi="Lexend"/>
          <w:color w:val="242730"/>
          <w:sz w:val="20"/>
          <w:szCs w:val="20"/>
        </w:rPr>
        <w:t xml:space="preserve">Proficiency in dispatch software and Microsoft Office applications.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the commercial landscaping or home services industry.</w:t>
      </w:r>
    </w:p>
    <w:p>
      <w:pPr>
        <w:pStyle w:val="ListParagraph"/>
        <w:numPr>
          <w:ilvl w:val="0"/>
          <w:numId w:val="1"/>
        </w:numPr>
        <w:spacing w:after="60" w:line="300"/>
      </w:pPr>
      <w:r>
        <w:rPr>
          <w:rFonts w:ascii="Lexend" w:cs="Arial" w:eastAsia="Arial" w:hAnsi="Lexend"/>
          <w:color w:val="242730"/>
          <w:sz w:val="20"/>
          <w:szCs w:val="20"/>
        </w:rPr>
        <w:t xml:space="preserve">Familiarity with route planning software and GPS tracking systems.</w:t>
      </w:r>
    </w:p>
    <w:p>
      <w:pPr>
        <w:pStyle w:val="ListParagraph"/>
        <w:numPr>
          <w:ilvl w:val="0"/>
          <w:numId w:val="1"/>
        </w:numPr>
        <w:spacing w:after="60" w:line="300"/>
      </w:pPr>
      <w:r>
        <w:rPr>
          <w:rFonts w:ascii="Lexend" w:cs="Arial" w:eastAsia="Arial" w:hAnsi="Lexend"/>
          <w:color w:val="242730"/>
          <w:sz w:val="20"/>
          <w:szCs w:val="20"/>
        </w:rPr>
        <w:t xml:space="preserve">Experience working in a fast-paced service or operational environment.</w:t>
      </w:r>
    </w:p>
    <w:p>
      <w:pPr>
        <w:pStyle w:val="ListParagraph"/>
        <w:numPr>
          <w:ilvl w:val="0"/>
          <w:numId w:val="1"/>
        </w:numPr>
        <w:spacing w:after="60" w:line="300"/>
      </w:pPr>
      <w:r>
        <w:rPr>
          <w:rFonts w:ascii="Lexend" w:cs="Arial" w:eastAsia="Arial" w:hAnsi="Lexend"/>
          <w:color w:val="242730"/>
          <w:sz w:val="20"/>
          <w:szCs w:val="20"/>
        </w:rPr>
        <w:t xml:space="preserve">Background in logistics or coordination roles within similar sectors.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or stand at a workstation for extended periods.</w:t>
      </w:r>
    </w:p>
    <w:p>
      <w:pPr>
        <w:pStyle w:val="ListParagraph"/>
        <w:numPr>
          <w:ilvl w:val="0"/>
          <w:numId w:val="1"/>
        </w:numPr>
        <w:spacing w:after="60" w:line="300"/>
      </w:pPr>
      <w:r>
        <w:rPr>
          <w:rFonts w:ascii="Lexend" w:cs="Arial" w:eastAsia="Arial" w:hAnsi="Lexend"/>
          <w:color w:val="242730"/>
          <w:sz w:val="20"/>
          <w:szCs w:val="20"/>
        </w:rPr>
        <w:t xml:space="preserve">Occasional lifting of dispatch documents and devices up to 15 lbs.</w:t>
      </w:r>
    </w:p>
    <w:p>
      <w:pPr>
        <w:pStyle w:val="ListParagraph"/>
        <w:numPr>
          <w:ilvl w:val="0"/>
          <w:numId w:val="1"/>
        </w:numPr>
        <w:spacing w:after="60" w:line="300"/>
      </w:pPr>
      <w:r>
        <w:rPr>
          <w:rFonts w:ascii="Lexend" w:cs="Arial" w:eastAsia="Arial" w:hAnsi="Lexend"/>
          <w:color w:val="242730"/>
          <w:sz w:val="20"/>
          <w:szCs w:val="20"/>
        </w:rPr>
        <w:t xml:space="preserve">Interaction with field teams may require occasional movement around office and outdoor settings.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from 8:00 AM to 5:00 PM with occasional extended hours during peak seasons.</w:t>
      </w:r>
    </w:p>
    <w:p>
      <w:pPr>
        <w:pStyle w:val="ListParagraph"/>
        <w:numPr>
          <w:ilvl w:val="0"/>
          <w:numId w:val="1"/>
        </w:numPr>
        <w:spacing w:after="60" w:line="300"/>
      </w:pPr>
      <w:r>
        <w:rPr>
          <w:rFonts w:ascii="Lexend" w:cs="Arial" w:eastAsia="Arial" w:hAnsi="Lexend"/>
          <w:color w:val="242730"/>
          <w:sz w:val="20"/>
          <w:szCs w:val="20"/>
        </w:rPr>
        <w:t xml:space="preserve">Office-based role with regular interaction with field crews on various job sites.</w:t>
      </w:r>
    </w:p>
    <w:p>
      <w:pPr>
        <w:pStyle w:val="ListParagraph"/>
        <w:numPr>
          <w:ilvl w:val="0"/>
          <w:numId w:val="1"/>
        </w:numPr>
        <w:spacing w:after="60" w:line="300"/>
      </w:pPr>
      <w:r>
        <w:rPr>
          <w:rFonts w:ascii="Lexend" w:cs="Arial" w:eastAsia="Arial" w:hAnsi="Lexend"/>
          <w:color w:val="242730"/>
          <w:sz w:val="20"/>
          <w:szCs w:val="20"/>
        </w:rPr>
        <w:t xml:space="preserve">Minimal travel requirements within the local service area.</w:t>
      </w:r>
    </w:p>
    <w:p>
      <w:pPr>
        <w:pStyle w:val="ListParagraph"/>
        <w:numPr>
          <w:ilvl w:val="0"/>
          <w:numId w:val="1"/>
        </w:numPr>
        <w:spacing w:after="60" w:line="300"/>
      </w:pPr>
      <w:r>
        <w:rPr>
          <w:rFonts w:ascii="Lexend" w:cs="Arial" w:eastAsia="Arial" w:hAnsi="Lexend"/>
          <w:color w:val="242730"/>
          <w:sz w:val="20"/>
          <w:szCs w:val="20"/>
        </w:rPr>
        <w:t xml:space="preserve">Occasional on-call duties during emergencies.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$45,000 - $60,000 USD per year depending on experience.</w:t>
      </w:r>
    </w:p>
    <w:p>
      <w:pPr>
        <w:pStyle w:val="ListParagraph"/>
        <w:numPr>
          <w:ilvl w:val="0"/>
          <w:numId w:val="1"/>
        </w:numPr>
        <w:spacing w:after="60" w:line="300"/>
      </w:pPr>
      <w:r>
        <w:rPr>
          <w:rFonts w:ascii="Lexend" w:cs="Arial" w:eastAsia="Arial" w:hAnsi="Lexend"/>
          <w:color w:val="242730"/>
          <w:sz w:val="20"/>
          <w:szCs w:val="20"/>
        </w:rPr>
        <w:t xml:space="preserve">Eligible for performance-based bonuses and incentive programs.</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 plans offered.</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w:t>
      </w:r>
    </w:p>
    <w:p>
      <w:pPr>
        <w:pStyle w:val="ListParagraph"/>
        <w:numPr>
          <w:ilvl w:val="0"/>
          <w:numId w:val="1"/>
        </w:numPr>
        <w:spacing w:after="60" w:line="300"/>
      </w:pPr>
      <w:r>
        <w:rPr>
          <w:rFonts w:ascii="Lexend" w:cs="Arial" w:eastAsia="Arial" w:hAnsi="Lexend"/>
          <w:color w:val="242730"/>
          <w:sz w:val="20"/>
          <w:szCs w:val="20"/>
        </w:rPr>
        <w:t xml:space="preserve">Additional fringe benefits may include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cultivate a work environment that values growth, collaboration, and a relentless commitment to providing top-tier service. Our dedicated team is driven by innovation and passion for excellence, and we empower our employees to develop their professional skills and achieve their full potential. We welcome individuals who are motivated to make a significant impact in the commercial landscaping industry.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hirebus.com/job-descriptions/landscaping-commercial/dispatcher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0"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Landscaping - Commercial Dispatcher job description</dc:title>
  <dc:creator>HireBus</dc:creator>
  <dc:description>HireBus Role Blueprint: Dispatcher job description template for Landscaping - Commercial.</dc:description>
  <cp:lastModifiedBy>Un-named</cp:lastModifiedBy>
  <cp:revision>1</cp:revision>
  <dcterms:created xsi:type="dcterms:W3CDTF">2026-10-23T04:52:05.675Z</dcterms:created>
  <dcterms:modified xsi:type="dcterms:W3CDTF">2026-10-23T04:52:05.675Z</dcterms:modified>
</cp:coreProperties>
</file>

<file path=docProps/custom.xml><?xml version="1.0" encoding="utf-8"?>
<Properties xmlns="http://schemas.openxmlformats.org/officeDocument/2006/custom-properties" xmlns:vt="http://schemas.openxmlformats.org/officeDocument/2006/docPropsVTypes"/>
</file>