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Landscaping - Commercial - Warehouse / Equipment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a key operations leader responsible for managing warehouse inventory and ensuring the proper maintenance of commercial landscaping equipment, tools, mowers, and irrigation supplies. Enhance operational efficiency and safety by maintaining accurate maintenance logs and timely scheduling of repairs. Support landscaping teams by ensuring the availability and peak performance of equipment to achieve superior service delivery.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the inventory management of tools, mowers, irrigation supplies, and related equipment.</w:t>
      </w:r>
    </w:p>
    <w:p>
      <w:pPr>
        <w:pStyle w:val="ListParagraph"/>
        <w:numPr>
          <w:ilvl w:val="0"/>
          <w:numId w:val="1"/>
        </w:numPr>
        <w:spacing w:after="60" w:line="300"/>
      </w:pPr>
      <w:r>
        <w:rPr>
          <w:rFonts w:ascii="Lexend" w:cs="Arial" w:eastAsia="Arial" w:hAnsi="Lexend"/>
          <w:color w:val="242730"/>
          <w:sz w:val="20"/>
          <w:szCs w:val="20"/>
        </w:rPr>
        <w:t xml:space="preserve">Maintain detailed maintenance logs and schedules for all equipment.</w:t>
      </w:r>
    </w:p>
    <w:p>
      <w:pPr>
        <w:pStyle w:val="ListParagraph"/>
        <w:numPr>
          <w:ilvl w:val="0"/>
          <w:numId w:val="1"/>
        </w:numPr>
        <w:spacing w:after="60" w:line="300"/>
      </w:pPr>
      <w:r>
        <w:rPr>
          <w:rFonts w:ascii="Lexend" w:cs="Arial" w:eastAsia="Arial" w:hAnsi="Lexend"/>
          <w:color w:val="242730"/>
          <w:sz w:val="20"/>
          <w:szCs w:val="20"/>
        </w:rPr>
        <w:t xml:space="preserve">Coordinate timely repair and service appointments to minimize equipment downtime.</w:t>
      </w:r>
    </w:p>
    <w:p>
      <w:pPr>
        <w:pStyle w:val="ListParagraph"/>
        <w:numPr>
          <w:ilvl w:val="0"/>
          <w:numId w:val="1"/>
        </w:numPr>
        <w:spacing w:after="60" w:line="300"/>
      </w:pPr>
      <w:r>
        <w:rPr>
          <w:rFonts w:ascii="Lexend" w:cs="Arial" w:eastAsia="Arial" w:hAnsi="Lexend"/>
          <w:color w:val="242730"/>
          <w:sz w:val="20"/>
          <w:szCs w:val="20"/>
        </w:rPr>
        <w:t xml:space="preserve">Collaborate with the landscaping operations team to assess equipment needs and prioritize maintenance work.</w:t>
      </w:r>
    </w:p>
    <w:p>
      <w:pPr>
        <w:pStyle w:val="ListParagraph"/>
        <w:numPr>
          <w:ilvl w:val="0"/>
          <w:numId w:val="1"/>
        </w:numPr>
        <w:spacing w:after="60" w:line="300"/>
      </w:pPr>
      <w:r>
        <w:rPr>
          <w:rFonts w:ascii="Lexend" w:cs="Arial" w:eastAsia="Arial" w:hAnsi="Lexend"/>
          <w:color w:val="242730"/>
          <w:sz w:val="20"/>
          <w:szCs w:val="20"/>
        </w:rPr>
        <w:t xml:space="preserve">Execute procurement, allocation, and disposal strategies for mechanical assets in alignment with company policies.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regular inspections of warehouse inventory and verify the condition of equipment.</w:t>
      </w:r>
    </w:p>
    <w:p>
      <w:pPr>
        <w:pStyle w:val="ListParagraph"/>
        <w:numPr>
          <w:ilvl w:val="0"/>
          <w:numId w:val="1"/>
        </w:numPr>
        <w:spacing w:after="60" w:line="300"/>
      </w:pPr>
      <w:r>
        <w:rPr>
          <w:rFonts w:ascii="Lexend" w:cs="Arial" w:eastAsia="Arial" w:hAnsi="Lexend"/>
          <w:color w:val="242730"/>
          <w:sz w:val="20"/>
          <w:szCs w:val="20"/>
        </w:rPr>
        <w:t xml:space="preserve">Update and manage daily maintenance and service logs with precision.</w:t>
      </w:r>
    </w:p>
    <w:p>
      <w:pPr>
        <w:pStyle w:val="ListParagraph"/>
        <w:numPr>
          <w:ilvl w:val="0"/>
          <w:numId w:val="1"/>
        </w:numPr>
        <w:spacing w:after="60" w:line="300"/>
      </w:pPr>
      <w:r>
        <w:rPr>
          <w:rFonts w:ascii="Lexend" w:cs="Arial" w:eastAsia="Arial" w:hAnsi="Lexend"/>
          <w:color w:val="242730"/>
          <w:sz w:val="20"/>
          <w:szCs w:val="20"/>
        </w:rPr>
        <w:t xml:space="preserve">Schedule and monitor preventative maintenance activities for landscaping machinery.</w:t>
      </w:r>
    </w:p>
    <w:p>
      <w:pPr>
        <w:pStyle w:val="ListParagraph"/>
        <w:numPr>
          <w:ilvl w:val="0"/>
          <w:numId w:val="1"/>
        </w:numPr>
        <w:spacing w:after="60" w:line="300"/>
      </w:pPr>
      <w:r>
        <w:rPr>
          <w:rFonts w:ascii="Lexend" w:cs="Arial" w:eastAsia="Arial" w:hAnsi="Lexend"/>
          <w:color w:val="242730"/>
          <w:sz w:val="20"/>
          <w:szCs w:val="20"/>
        </w:rPr>
        <w:t xml:space="preserve">Liaise with technicians and service providers to coordinate repair work efficiently.</w:t>
      </w:r>
    </w:p>
    <w:p>
      <w:pPr>
        <w:pStyle w:val="ListParagraph"/>
        <w:numPr>
          <w:ilvl w:val="0"/>
          <w:numId w:val="1"/>
        </w:numPr>
        <w:spacing w:after="60" w:line="300"/>
      </w:pPr>
      <w:r>
        <w:rPr>
          <w:rFonts w:ascii="Lexend" w:cs="Arial" w:eastAsia="Arial" w:hAnsi="Lexend"/>
          <w:color w:val="242730"/>
          <w:sz w:val="20"/>
          <w:szCs w:val="20"/>
        </w:rPr>
        <w:t xml:space="preserve">Communicate with field teams to ensure equipment availability and to address any immediate issues.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Equipment Maintenance Completion Rate: Achieve a rate of ≥ 98%.</w:t>
      </w:r>
    </w:p>
    <w:p>
      <w:pPr>
        <w:pStyle w:val="ListParagraph"/>
        <w:numPr>
          <w:ilvl w:val="0"/>
          <w:numId w:val="1"/>
        </w:numPr>
        <w:spacing w:after="60" w:line="300"/>
      </w:pPr>
      <w:r>
        <w:rPr>
          <w:rFonts w:ascii="Lexend" w:cs="Arial" w:eastAsia="Arial" w:hAnsi="Lexend"/>
          <w:color w:val="242730"/>
          <w:sz w:val="20"/>
          <w:szCs w:val="20"/>
        </w:rPr>
        <w:t xml:space="preserve">Inventory Accuracy Rate: Maintain an accuracy rate of ≥ 95%.</w:t>
      </w:r>
    </w:p>
    <w:p>
      <w:pPr>
        <w:pStyle w:val="ListParagraph"/>
        <w:numPr>
          <w:ilvl w:val="0"/>
          <w:numId w:val="1"/>
        </w:numPr>
        <w:spacing w:after="60" w:line="300"/>
      </w:pPr>
      <w:r>
        <w:rPr>
          <w:rFonts w:ascii="Lexend" w:cs="Arial" w:eastAsia="Arial" w:hAnsi="Lexend"/>
          <w:color w:val="242730"/>
          <w:sz w:val="20"/>
          <w:szCs w:val="20"/>
        </w:rPr>
        <w:t xml:space="preserve">Downtime Due to Equipment Failure: Limit to &lt; 2% overall downtime.</w:t>
      </w:r>
    </w:p>
    <w:p>
      <w:pPr>
        <w:pStyle w:val="ListParagraph"/>
        <w:numPr>
          <w:ilvl w:val="0"/>
          <w:numId w:val="1"/>
        </w:numPr>
        <w:spacing w:after="60" w:line="300"/>
      </w:pPr>
      <w:r>
        <w:rPr>
          <w:rFonts w:ascii="Lexend" w:cs="Arial" w:eastAsia="Arial" w:hAnsi="Lexend"/>
          <w:color w:val="242730"/>
          <w:sz w:val="20"/>
          <w:szCs w:val="20"/>
        </w:rPr>
        <w:t xml:space="preserve">Cost Efficiency on Equipment Repairs: Maintain repair costs within ≤ 5% variance of the allocated budget.</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Logistics, or a related field preferred.</w:t>
      </w:r>
    </w:p>
    <w:p>
      <w:pPr>
        <w:pStyle w:val="ListParagraph"/>
        <w:numPr>
          <w:ilvl w:val="0"/>
          <w:numId w:val="1"/>
        </w:numPr>
        <w:spacing w:after="60" w:line="300"/>
      </w:pPr>
      <w:r>
        <w:rPr>
          <w:rFonts w:ascii="Lexend" w:cs="Arial" w:eastAsia="Arial" w:hAnsi="Lexend"/>
          <w:color w:val="242730"/>
          <w:sz w:val="20"/>
          <w:szCs w:val="20"/>
        </w:rPr>
        <w:t xml:space="preserve">Minimum of 3 years’ experience in equipment management or warehouse operations.</w:t>
      </w:r>
    </w:p>
    <w:p>
      <w:pPr>
        <w:pStyle w:val="ListParagraph"/>
        <w:numPr>
          <w:ilvl w:val="0"/>
          <w:numId w:val="1"/>
        </w:numPr>
        <w:spacing w:after="60" w:line="300"/>
      </w:pPr>
      <w:r>
        <w:rPr>
          <w:rFonts w:ascii="Lexend" w:cs="Arial" w:eastAsia="Arial" w:hAnsi="Lexend"/>
          <w:color w:val="242730"/>
          <w:sz w:val="20"/>
          <w:szCs w:val="20"/>
        </w:rPr>
        <w:t xml:space="preserve">Strong organizational skills with meticulous attention to detail.</w:t>
      </w:r>
    </w:p>
    <w:p>
      <w:pPr>
        <w:pStyle w:val="ListParagraph"/>
        <w:numPr>
          <w:ilvl w:val="0"/>
          <w:numId w:val="1"/>
        </w:numPr>
        <w:spacing w:after="60" w:line="300"/>
      </w:pPr>
      <w:r>
        <w:rPr>
          <w:rFonts w:ascii="Lexend" w:cs="Arial" w:eastAsia="Arial" w:hAnsi="Lexend"/>
          <w:color w:val="242730"/>
          <w:sz w:val="20"/>
          <w:szCs w:val="20"/>
        </w:rPr>
        <w:t xml:space="preserve">Proficiency in inventory management software and Microsoft Office applications.</w:t>
      </w:r>
    </w:p>
    <w:p>
      <w:pPr>
        <w:pStyle w:val="ListParagraph"/>
        <w:numPr>
          <w:ilvl w:val="0"/>
          <w:numId w:val="1"/>
        </w:numPr>
        <w:spacing w:after="60" w:line="300"/>
      </w:pPr>
      <w:r>
        <w:rPr>
          <w:rFonts w:ascii="Lexend" w:cs="Arial" w:eastAsia="Arial" w:hAnsi="Lexend"/>
          <w:color w:val="242730"/>
          <w:sz w:val="20"/>
          <w:szCs w:val="20"/>
        </w:rPr>
        <w:t xml:space="preserve">Excellent communication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commercial landscaping or home services industry.</w:t>
      </w:r>
    </w:p>
    <w:p>
      <w:pPr>
        <w:pStyle w:val="ListParagraph"/>
        <w:numPr>
          <w:ilvl w:val="0"/>
          <w:numId w:val="1"/>
        </w:numPr>
        <w:spacing w:after="60" w:line="300"/>
      </w:pPr>
      <w:r>
        <w:rPr>
          <w:rFonts w:ascii="Lexend" w:cs="Arial" w:eastAsia="Arial" w:hAnsi="Lexend"/>
          <w:color w:val="242730"/>
          <w:sz w:val="20"/>
          <w:szCs w:val="20"/>
        </w:rPr>
        <w:t xml:space="preserve">Prior exposure to managing equipment maintenance logs and scheduling repairs.</w:t>
      </w:r>
    </w:p>
    <w:p>
      <w:pPr>
        <w:pStyle w:val="ListParagraph"/>
        <w:numPr>
          <w:ilvl w:val="0"/>
          <w:numId w:val="1"/>
        </w:numPr>
        <w:spacing w:after="60" w:line="300"/>
      </w:pPr>
      <w:r>
        <w:rPr>
          <w:rFonts w:ascii="Lexend" w:cs="Arial" w:eastAsia="Arial" w:hAnsi="Lexend"/>
          <w:color w:val="242730"/>
          <w:sz w:val="20"/>
          <w:szCs w:val="20"/>
        </w:rPr>
        <w:t xml:space="preserve">Familiarity with landscaping tools, mowers, and irrigation systems.</w:t>
      </w:r>
    </w:p>
    <w:p>
      <w:pPr>
        <w:pStyle w:val="ListParagraph"/>
        <w:numPr>
          <w:ilvl w:val="0"/>
          <w:numId w:val="1"/>
        </w:numPr>
        <w:spacing w:after="60" w:line="300"/>
      </w:pPr>
      <w:r>
        <w:rPr>
          <w:rFonts w:ascii="Lexend" w:cs="Arial" w:eastAsia="Arial" w:hAnsi="Lexend"/>
          <w:color w:val="242730"/>
          <w:sz w:val="20"/>
          <w:szCs w:val="20"/>
        </w:rPr>
        <w:t xml:space="preserve">Background in warehouse safety, compliance, and operational best practices.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 on a regular basis.</w:t>
      </w:r>
    </w:p>
    <w:p>
      <w:pPr>
        <w:pStyle w:val="ListParagraph"/>
        <w:numPr>
          <w:ilvl w:val="0"/>
          <w:numId w:val="1"/>
        </w:numPr>
        <w:spacing w:after="60" w:line="300"/>
      </w:pPr>
      <w:r>
        <w:rPr>
          <w:rFonts w:ascii="Lexend" w:cs="Arial" w:eastAsia="Arial" w:hAnsi="Lexend"/>
          <w:color w:val="242730"/>
          <w:sz w:val="20"/>
          <w:szCs w:val="20"/>
        </w:rPr>
        <w:t xml:space="preserve">Capable of standing, walking, and working in varying weather conditions.</w:t>
      </w:r>
    </w:p>
    <w:p>
      <w:pPr>
        <w:pStyle w:val="ListParagraph"/>
        <w:numPr>
          <w:ilvl w:val="0"/>
          <w:numId w:val="1"/>
        </w:numPr>
        <w:spacing w:after="60" w:line="300"/>
      </w:pPr>
      <w:r>
        <w:rPr>
          <w:rFonts w:ascii="Lexend" w:cs="Arial" w:eastAsia="Arial" w:hAnsi="Lexend"/>
          <w:color w:val="242730"/>
          <w:sz w:val="20"/>
          <w:szCs w:val="20"/>
        </w:rPr>
        <w:t xml:space="preserve">Frequent exposure to both warehouse environments and outdoor work settings.</w:t>
      </w:r>
    </w:p>
    <w:p>
      <w:pPr>
        <w:pStyle w:val="ListParagraph"/>
        <w:numPr>
          <w:ilvl w:val="0"/>
          <w:numId w:val="1"/>
        </w:numPr>
        <w:spacing w:after="60" w:line="300"/>
      </w:pPr>
      <w:r>
        <w:rPr>
          <w:rFonts w:ascii="Lexend" w:cs="Arial" w:eastAsia="Arial" w:hAnsi="Lexend"/>
          <w:color w:val="242730"/>
          <w:sz w:val="20"/>
          <w:szCs w:val="20"/>
        </w:rPr>
        <w:t xml:space="preserve">Dexterity to operate forklifts and other warehouse machinery (certification preferred).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8:00 am to 5:00 pm,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evening work to address urgent equipment needs.</w:t>
      </w:r>
    </w:p>
    <w:p>
      <w:pPr>
        <w:pStyle w:val="ListParagraph"/>
        <w:numPr>
          <w:ilvl w:val="0"/>
          <w:numId w:val="1"/>
        </w:numPr>
        <w:spacing w:after="60" w:line="300"/>
      </w:pPr>
      <w:r>
        <w:rPr>
          <w:rFonts w:ascii="Lexend" w:cs="Arial" w:eastAsia="Arial" w:hAnsi="Lexend"/>
          <w:color w:val="242730"/>
          <w:sz w:val="20"/>
          <w:szCs w:val="20"/>
        </w:rPr>
        <w:t xml:space="preserve">Minimal travel required between the warehouse and landscaping job sites.</w:t>
      </w:r>
    </w:p>
    <w:p>
      <w:pPr>
        <w:pStyle w:val="ListParagraph"/>
        <w:numPr>
          <w:ilvl w:val="0"/>
          <w:numId w:val="1"/>
        </w:numPr>
        <w:spacing w:after="60" w:line="300"/>
      </w:pPr>
      <w:r>
        <w:rPr>
          <w:rFonts w:ascii="Lexend" w:cs="Arial" w:eastAsia="Arial" w:hAnsi="Lexend"/>
          <w:color w:val="242730"/>
          <w:sz w:val="20"/>
          <w:szCs w:val="20"/>
        </w:rPr>
        <w:t xml:space="preserve">Work environment includes exposure to outdoor conditions and fluctuating temperatures.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$50,000 - $65,000 per year,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upon meeting key metrics.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fosters a collaborative and growth-oriented environment that nurtures innovation and excellence.</w:t>
      </w:r>
    </w:p>
    <w:p>
      <w:pPr>
        <w:pStyle w:val="ListParagraph"/>
        <w:numPr>
          <w:ilvl w:val="0"/>
          <w:numId w:val="1"/>
        </w:numPr>
        <w:spacing w:after="60" w:line="300"/>
      </w:pPr>
      <w:r>
        <w:rPr>
          <w:rFonts w:ascii="Lexend" w:cs="Arial" w:eastAsia="Arial" w:hAnsi="Lexend"/>
          <w:color w:val="242730"/>
          <w:sz w:val="20"/>
          <w:szCs w:val="20"/>
        </w:rPr>
        <w:t xml:space="preserve">We are dedicated to supporting employee advancement through continuous training and mentorship programs.</w:t>
      </w:r>
    </w:p>
    <w:p>
      <w:pPr>
        <w:pStyle w:val="ListParagraph"/>
        <w:numPr>
          <w:ilvl w:val="0"/>
          <w:numId w:val="1"/>
        </w:numPr>
        <w:spacing w:after="60" w:line="300"/>
      </w:pPr>
      <w:r>
        <w:rPr>
          <w:rFonts w:ascii="Lexend" w:cs="Arial" w:eastAsia="Arial" w:hAnsi="Lexend"/>
          <w:color w:val="242730"/>
          <w:sz w:val="20"/>
          <w:szCs w:val="20"/>
        </w:rPr>
        <w:t xml:space="preserve">Our mission is to deliver exceptional home and commercial landscaping services with a focus on customer satisfaction.</w:t>
      </w:r>
    </w:p>
    <w:p>
      <w:pPr>
        <w:pStyle w:val="ListParagraph"/>
        <w:numPr>
          <w:ilvl w:val="0"/>
          <w:numId w:val="1"/>
        </w:numPr>
        <w:spacing w:after="60" w:line="300"/>
      </w:pPr>
      <w:r>
        <w:rPr>
          <w:rFonts w:ascii="Lexend" w:cs="Arial" w:eastAsia="Arial" w:hAnsi="Lexend"/>
          <w:color w:val="242730"/>
          <w:sz w:val="20"/>
          <w:szCs w:val="20"/>
        </w:rPr>
        <w:t xml:space="preserve">Join our team and contribute to an organization where your ideas and skills directly impact success and service quality.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hirebus.com/job-descriptions/landscaping-commercial/warehouse-equipment-manager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2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Landscaping - Commercial Warehouse / Equipment Manager job description</dc:title>
  <dc:creator>HireBus</dc:creator>
  <dc:description>HireBus Role Blueprint: Warehouse / Equipment Manager job description template for Landscaping - Commercial.</dc:description>
  <cp:lastModifiedBy>Un-named</cp:lastModifiedBy>
  <cp:revision>1</cp:revision>
  <dcterms:created xsi:type="dcterms:W3CDTF">2026-10-21T21:19:02.038Z</dcterms:created>
  <dcterms:modified xsi:type="dcterms:W3CDTF">2026-10-21T21:19:02.038Z</dcterms:modified>
</cp:coreProperties>
</file>

<file path=docProps/custom.xml><?xml version="1.0" encoding="utf-8"?>
<Properties xmlns="http://schemas.openxmlformats.org/officeDocument/2006/custom-properties" xmlns:vt="http://schemas.openxmlformats.org/officeDocument/2006/docPropsVTypes"/>
</file>