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[CEO]</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is responsible for overseeing all aspects of the lighting installation business, ensuring operational efficiency, strategic growth, and high customer satisfaction. This role directly impacts the company's profitability and market reputation by leading teams, optimizing processes, and driving strategic initiatives to achieve business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increase market share and profitability.</w:t>
      </w:r>
    </w:p>
    <w:p>
      <w:pPr>
        <w:pStyle w:val="ListParagraph"/>
        <w:numPr>
          <w:ilvl w:val="0"/>
          <w:numId w:val="1"/>
        </w:numPr>
        <w:spacing w:after="60" w:line="300"/>
      </w:pPr>
      <w:r>
        <w:rPr>
          <w:rFonts w:ascii="Lexend" w:cs="Arial" w:eastAsia="Arial" w:hAnsi="Lexend"/>
          <w:color w:val="242730"/>
          <w:sz w:val="20"/>
          <w:szCs w:val="20"/>
        </w:rPr>
        <w:t xml:space="preserve">Oversee daily operations to ensure projects are completed on time and within budget.</w:t>
      </w:r>
    </w:p>
    <w:p>
      <w:pPr>
        <w:pStyle w:val="ListParagraph"/>
        <w:numPr>
          <w:ilvl w:val="0"/>
          <w:numId w:val="1"/>
        </w:numPr>
        <w:spacing w:after="60" w:line="300"/>
      </w:pPr>
      <w:r>
        <w:rPr>
          <w:rFonts w:ascii="Lexend" w:cs="Arial" w:eastAsia="Arial" w:hAnsi="Lexend"/>
          <w:color w:val="242730"/>
          <w:sz w:val="20"/>
          <w:szCs w:val="20"/>
        </w:rPr>
        <w:t xml:space="preserve">Manage and mentor department heads to achieve operational excellence.</w:t>
      </w:r>
    </w:p>
    <w:p>
      <w:pPr>
        <w:pStyle w:val="ListParagraph"/>
        <w:numPr>
          <w:ilvl w:val="0"/>
          <w:numId w:val="1"/>
        </w:numPr>
        <w:spacing w:after="60" w:line="300"/>
      </w:pPr>
      <w:r>
        <w:rPr>
          <w:rFonts w:ascii="Lexend" w:cs="Arial" w:eastAsia="Arial" w:hAnsi="Lexend"/>
          <w:color w:val="242730"/>
          <w:sz w:val="20"/>
          <w:szCs w:val="20"/>
        </w:rPr>
        <w:t xml:space="preserve">Utilize industry-standard tools such as CRM software and project management systems to streamline operations.</w:t>
      </w:r>
    </w:p>
    <w:p>
      <w:pPr>
        <w:pStyle w:val="ListParagraph"/>
        <w:numPr>
          <w:ilvl w:val="0"/>
          <w:numId w:val="1"/>
        </w:numPr>
        <w:spacing w:after="60" w:line="300"/>
      </w:pPr>
      <w:r>
        <w:rPr>
          <w:rFonts w:ascii="Lexend" w:cs="Arial" w:eastAsia="Arial" w:hAnsi="Lexend"/>
          <w:color w:val="242730"/>
          <w:sz w:val="20"/>
          <w:szCs w:val="20"/>
        </w:rPr>
        <w:t xml:space="preserve">Ensure compliance with industry regulations and safety standards.</w:t>
      </w:r>
    </w:p>
    <w:p>
      <w:pPr>
        <w:pStyle w:val="ListParagraph"/>
        <w:numPr>
          <w:ilvl w:val="0"/>
          <w:numId w:val="1"/>
        </w:numPr>
        <w:spacing w:after="60" w:line="300"/>
      </w:pPr>
      <w:r>
        <w:rPr>
          <w:rFonts w:ascii="Lexend" w:cs="Arial" w:eastAsia="Arial" w:hAnsi="Lexend"/>
          <w:color w:val="242730"/>
          <w:sz w:val="20"/>
          <w:szCs w:val="20"/>
        </w:rPr>
        <w:t xml:space="preserve">Monitor financial performance and implement corrective actions as needed.</w:t>
      </w:r>
    </w:p>
    <w:p>
      <w:pPr>
        <w:pStyle w:val="ListParagraph"/>
        <w:numPr>
          <w:ilvl w:val="0"/>
          <w:numId w:val="1"/>
        </w:numPr>
        <w:spacing w:after="60" w:line="300"/>
      </w:pPr>
      <w:r>
        <w:rPr>
          <w:rFonts w:ascii="Lexend" w:cs="Arial" w:eastAsia="Arial" w:hAnsi="Lexend"/>
          <w:color w:val="242730"/>
          <w:sz w:val="20"/>
          <w:szCs w:val="20"/>
        </w:rPr>
        <w:t xml:space="preserve">Foster relationships with key clients and partners to drive business growth.</w:t>
      </w:r>
    </w:p>
    <w:p>
      <w:pPr>
        <w:pStyle w:val="ListParagraph"/>
        <w:numPr>
          <w:ilvl w:val="0"/>
          <w:numId w:val="1"/>
        </w:numPr>
        <w:spacing w:after="60" w:line="300"/>
      </w:pPr>
      <w:r>
        <w:rPr>
          <w:rFonts w:ascii="Lexend" w:cs="Arial" w:eastAsia="Arial" w:hAnsi="Lexend"/>
          <w:color w:val="242730"/>
          <w:sz w:val="20"/>
          <w:szCs w:val="20"/>
        </w:rPr>
        <w:t xml:space="preserve">Conduct regular performance reviews and implement professional development plans.</w:t>
      </w:r>
    </w:p>
    <w:p>
      <w:pPr>
        <w:pStyle w:val="ListParagraph"/>
        <w:numPr>
          <w:ilvl w:val="0"/>
          <w:numId w:val="1"/>
        </w:numPr>
        <w:spacing w:after="60" w:line="300"/>
      </w:pPr>
      <w:r>
        <w:rPr>
          <w:rFonts w:ascii="Lexend" w:cs="Arial" w:eastAsia="Arial" w:hAnsi="Lexend"/>
          <w:color w:val="242730"/>
          <w:sz w:val="20"/>
          <w:szCs w:val="20"/>
        </w:rPr>
        <w:t xml:space="preserve">Lead company-wide meetings to communicate goals and track progress.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operational reports and address any issues promptly.</w:t>
      </w:r>
    </w:p>
    <w:p>
      <w:pPr>
        <w:pStyle w:val="ListParagraph"/>
        <w:numPr>
          <w:ilvl w:val="0"/>
          <w:numId w:val="1"/>
        </w:numPr>
        <w:spacing w:after="60" w:line="300"/>
      </w:pPr>
      <w:r>
        <w:rPr>
          <w:rFonts w:ascii="Lexend" w:cs="Arial" w:eastAsia="Arial" w:hAnsi="Lexend"/>
          <w:color w:val="242730"/>
          <w:sz w:val="20"/>
          <w:szCs w:val="20"/>
        </w:rPr>
        <w:t xml:space="preserve">Conduct weekly strategy meetings with department heads.</w:t>
      </w:r>
    </w:p>
    <w:p>
      <w:pPr>
        <w:pStyle w:val="ListParagraph"/>
        <w:numPr>
          <w:ilvl w:val="0"/>
          <w:numId w:val="1"/>
        </w:numPr>
        <w:spacing w:after="60" w:line="300"/>
      </w:pPr>
      <w:r>
        <w:rPr>
          <w:rFonts w:ascii="Lexend" w:cs="Arial" w:eastAsia="Arial" w:hAnsi="Lexend"/>
          <w:color w:val="242730"/>
          <w:sz w:val="20"/>
          <w:szCs w:val="20"/>
        </w:rPr>
        <w:t xml:space="preserve">Perform site visits to ensure quality standards are met.</w:t>
      </w:r>
    </w:p>
    <w:p>
      <w:pPr>
        <w:pStyle w:val="ListParagraph"/>
        <w:numPr>
          <w:ilvl w:val="0"/>
          <w:numId w:val="1"/>
        </w:numPr>
        <w:spacing w:after="60" w:line="300"/>
      </w:pPr>
      <w:r>
        <w:rPr>
          <w:rFonts w:ascii="Lexend" w:cs="Arial" w:eastAsia="Arial" w:hAnsi="Lexend"/>
          <w:color w:val="242730"/>
          <w:sz w:val="20"/>
          <w:szCs w:val="20"/>
        </w:rPr>
        <w:t xml:space="preserve">Analyze customer feedback to improve service delivery.</w:t>
      </w:r>
    </w:p>
    <w:p>
      <w:pPr>
        <w:pStyle w:val="ListParagraph"/>
        <w:numPr>
          <w:ilvl w:val="0"/>
          <w:numId w:val="1"/>
        </w:numPr>
        <w:spacing w:after="60" w:line="300"/>
      </w:pPr>
      <w:r>
        <w:rPr>
          <w:rFonts w:ascii="Lexend" w:cs="Arial" w:eastAsia="Arial" w:hAnsi="Lexend"/>
          <w:color w:val="242730"/>
          <w:sz w:val="20"/>
          <w:szCs w:val="20"/>
        </w:rPr>
        <w:t xml:space="preserve">Develop weekly and monthly performance reports for the executive team.</w:t>
      </w:r>
    </w:p>
    <w:p>
      <w:pPr>
        <w:pStyle w:val="ListParagraph"/>
        <w:numPr>
          <w:ilvl w:val="0"/>
          <w:numId w:val="1"/>
        </w:numPr>
        <w:spacing w:after="60" w:line="300"/>
      </w:pPr>
      <w:r>
        <w:rPr>
          <w:rFonts w:ascii="Lexend" w:cs="Arial" w:eastAsia="Arial" w:hAnsi="Lexend"/>
          <w:color w:val="242730"/>
          <w:sz w:val="20"/>
          <w:szCs w:val="20"/>
        </w:rPr>
        <w:t xml:space="preserve">Facilitate training sessions for staff to enhance skills and knowledge.</w:t>
      </w:r>
    </w:p>
    <w:p>
      <w:pPr>
        <w:pStyle w:val="ListParagraph"/>
        <w:numPr>
          <w:ilvl w:val="0"/>
          <w:numId w:val="1"/>
        </w:numPr>
        <w:spacing w:after="60" w:line="300"/>
      </w:pPr>
      <w:r>
        <w:rPr>
          <w:rFonts w:ascii="Lexend" w:cs="Arial" w:eastAsia="Arial" w:hAnsi="Lexend"/>
          <w:color w:val="242730"/>
          <w:sz w:val="20"/>
          <w:szCs w:val="20"/>
        </w:rPr>
        <w:t xml:space="preserve">Coordinate with marketing to align business growth strategies.</w:t>
      </w:r>
    </w:p>
    <w:p>
      <w:pPr>
        <w:pStyle w:val="ListParagraph"/>
        <w:numPr>
          <w:ilvl w:val="0"/>
          <w:numId w:val="1"/>
        </w:numPr>
        <w:spacing w:after="60" w:line="300"/>
      </w:pPr>
      <w:r>
        <w:rPr>
          <w:rFonts w:ascii="Lexend" w:cs="Arial" w:eastAsia="Arial" w:hAnsi="Lexend"/>
          <w:color w:val="242730"/>
          <w:sz w:val="20"/>
          <w:szCs w:val="20"/>
        </w:rPr>
        <w:t xml:space="preserve">Oversee inventory management to ensure availability of necessary materials.</w:t>
      </w:r>
    </w:p>
    <w:p>
      <w:pPr>
        <w:pStyle w:val="ListParagraph"/>
        <w:numPr>
          <w:ilvl w:val="0"/>
          <w:numId w:val="1"/>
        </w:numPr>
        <w:spacing w:after="60" w:line="300"/>
      </w:pPr>
      <w:r>
        <w:rPr>
          <w:rFonts w:ascii="Lexend" w:cs="Arial" w:eastAsia="Arial" w:hAnsi="Lexend"/>
          <w:color w:val="242730"/>
          <w:sz w:val="20"/>
          <w:szCs w:val="20"/>
        </w:rPr>
        <w:t xml:space="preserve">Implement continuous improvement initiatives to enhance efficiency.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Target 10-15% increase annually.</w:t>
      </w:r>
    </w:p>
    <w:p>
      <w:pPr>
        <w:pStyle w:val="ListParagraph"/>
        <w:numPr>
          <w:ilvl w:val="0"/>
          <w:numId w:val="1"/>
        </w:numPr>
        <w:spacing w:after="60" w:line="300"/>
      </w:pPr>
      <w:r>
        <w:rPr>
          <w:rFonts w:ascii="Lexend" w:cs="Arial" w:eastAsia="Arial" w:hAnsi="Lexend"/>
          <w:color w:val="242730"/>
          <w:sz w:val="20"/>
          <w:szCs w:val="20"/>
        </w:rPr>
        <w:t xml:space="preserve">Customer Satisfaction Score (CSAT): Maintain ≥ 4.7/5.0.</w:t>
      </w:r>
    </w:p>
    <w:p>
      <w:pPr>
        <w:pStyle w:val="ListParagraph"/>
        <w:numPr>
          <w:ilvl w:val="0"/>
          <w:numId w:val="1"/>
        </w:numPr>
        <w:spacing w:after="60" w:line="300"/>
      </w:pPr>
      <w:r>
        <w:rPr>
          <w:rFonts w:ascii="Lexend" w:cs="Arial" w:eastAsia="Arial" w:hAnsi="Lexend"/>
          <w:color w:val="242730"/>
          <w:sz w:val="20"/>
          <w:szCs w:val="20"/>
        </w:rPr>
        <w:t xml:space="preserve">Project completion rate: Achieve ≥ 95% on-time completion.</w:t>
      </w:r>
    </w:p>
    <w:p>
      <w:pPr>
        <w:pStyle w:val="ListParagraph"/>
        <w:numPr>
          <w:ilvl w:val="0"/>
          <w:numId w:val="1"/>
        </w:numPr>
        <w:spacing w:after="60" w:line="300"/>
      </w:pPr>
      <w:r>
        <w:rPr>
          <w:rFonts w:ascii="Lexend" w:cs="Arial" w:eastAsia="Arial" w:hAnsi="Lexend"/>
          <w:color w:val="242730"/>
          <w:sz w:val="20"/>
          <w:szCs w:val="20"/>
        </w:rPr>
        <w:t xml:space="preserve">Employee retention rate: Maintain ≥ 85% annually.</w:t>
      </w:r>
    </w:p>
    <w:p>
      <w:pPr>
        <w:pStyle w:val="ListParagraph"/>
        <w:numPr>
          <w:ilvl w:val="0"/>
          <w:numId w:val="1"/>
        </w:numPr>
        <w:spacing w:after="60" w:line="300"/>
      </w:pPr>
      <w:r>
        <w:rPr>
          <w:rFonts w:ascii="Lexend" w:cs="Arial" w:eastAsia="Arial" w:hAnsi="Lexend"/>
          <w:color w:val="242730"/>
          <w:sz w:val="20"/>
          <w:szCs w:val="20"/>
        </w:rPr>
        <w:t xml:space="preserve">Operational efficiency: Reduce overhead costs by approximately 5% annually.</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full operational integration and KPI targets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related field.</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Proficiency in CRM and project management software.</w:t>
      </w:r>
    </w:p>
    <w:p>
      <w:pPr>
        <w:pStyle w:val="ListParagraph"/>
        <w:numPr>
          <w:ilvl w:val="0"/>
          <w:numId w:val="1"/>
        </w:numPr>
        <w:spacing w:after="60" w:line="300"/>
      </w:pPr>
      <w:r>
        <w:rPr>
          <w:rFonts w:ascii="Lexend" w:cs="Arial" w:eastAsia="Arial" w:hAnsi="Lexend"/>
          <w:color w:val="242730"/>
          <w:sz w:val="20"/>
          <w:szCs w:val="20"/>
        </w:rPr>
        <w:t xml:space="preserve">Excellent financial acumen and analytical skills.</w:t>
      </w:r>
    </w:p>
    <w:p>
      <w:pPr>
        <w:pStyle w:val="ListParagraph"/>
        <w:numPr>
          <w:ilvl w:val="0"/>
          <w:numId w:val="1"/>
        </w:numPr>
        <w:spacing w:after="60" w:line="300"/>
      </w:pPr>
      <w:r>
        <w:rPr>
          <w:rFonts w:ascii="Lexend" w:cs="Arial" w:eastAsia="Arial" w:hAnsi="Lexend"/>
          <w:color w:val="242730"/>
          <w:sz w:val="20"/>
          <w:szCs w:val="20"/>
        </w:rPr>
        <w:t xml:space="preserve">Strong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Valid driver’s license.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Minimum of 5 years in a management role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Experience with lighting installation or similar technical services.</w:t>
      </w:r>
    </w:p>
    <w:p>
      <w:pPr>
        <w:pStyle w:val="ListParagraph"/>
        <w:numPr>
          <w:ilvl w:val="0"/>
          <w:numId w:val="1"/>
        </w:numPr>
        <w:spacing w:after="60" w:line="300"/>
      </w:pPr>
      <w:r>
        <w:rPr>
          <w:rFonts w:ascii="Lexend" w:cs="Arial" w:eastAsia="Arial" w:hAnsi="Lexend"/>
          <w:color w:val="242730"/>
          <w:sz w:val="20"/>
          <w:szCs w:val="20"/>
        </w:rPr>
        <w:t xml:space="preserve">Proven track record of driving business growth and profitability.</w:t>
      </w:r>
    </w:p>
    <w:p>
      <w:pPr>
        <w:pStyle w:val="ListParagraph"/>
        <w:numPr>
          <w:ilvl w:val="0"/>
          <w:numId w:val="1"/>
        </w:numPr>
        <w:spacing w:after="60" w:line="300"/>
      </w:pPr>
      <w:r>
        <w:rPr>
          <w:rFonts w:ascii="Lexend" w:cs="Arial" w:eastAsia="Arial" w:hAnsi="Lexend"/>
          <w:color w:val="242730"/>
          <w:sz w:val="20"/>
          <w:szCs w:val="20"/>
        </w:rPr>
        <w:t xml:space="preserve">Experience with Lean or Six Sigma methodologies.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environments, including office settings and construction sites.</w:t>
      </w:r>
    </w:p>
    <w:p>
      <w:pPr>
        <w:pStyle w:val="ListParagraph"/>
        <w:numPr>
          <w:ilvl w:val="0"/>
          <w:numId w:val="1"/>
        </w:numPr>
        <w:spacing w:after="60" w:line="300"/>
      </w:pPr>
      <w:r>
        <w:rPr>
          <w:rFonts w:ascii="Lexend" w:cs="Arial" w:eastAsia="Arial" w:hAnsi="Lexend"/>
          <w:color w:val="242730"/>
          <w:sz w:val="20"/>
          <w:szCs w:val="20"/>
        </w:rPr>
        <w:t xml:space="preserve">Willingness to travel locally for site visits and client meetings.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Limited on-call responsibilities for urgent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performance-based bonuses tied to revenue and quality metrics.</w:t>
      </w:r>
    </w:p>
    <w:p>
      <w:pPr>
        <w:pStyle w:val="ListParagraph"/>
        <w:numPr>
          <w:ilvl w:val="0"/>
          <w:numId w:val="1"/>
        </w:numPr>
        <w:spacing w:after="60" w:line="300"/>
      </w:pPr>
      <w:r>
        <w:rPr>
          <w:rFonts w:ascii="Lexend" w:cs="Arial" w:eastAsia="Arial" w:hAnsi="Lexend"/>
          <w:color w:val="242730"/>
          <w:sz w:val="20"/>
          <w:szCs w:val="20"/>
        </w:rPr>
        <w:t xml:space="preserve">Bonus payouts contingent on maintaining high CSAT and low callback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our commitment to quality craftsmanship, customer satisfaction, and continuous growth. We foster a collaborative and innovative environment where every team member is valued and empowered to contribute to our success. Join us to be part of a dynamic team that is dedicated to excellence and making a difference in the lighting installation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General Manager job description</dc:title>
  <dc:creator>HireBus</dc:creator>
  <dc:description>HireBus Role Blueprint: General Manager job description template for Lighting Installation.</dc:description>
  <cp:lastModifiedBy>Un-named</cp:lastModifiedBy>
  <cp:revision>1</cp:revision>
  <dcterms:created xsi:type="dcterms:W3CDTF">2026-10-23T04:48:32.826Z</dcterms:created>
  <dcterms:modified xsi:type="dcterms:W3CDTF">2026-10-23T04:48:32.826Z</dcterms:modified>
</cp:coreProperties>
</file>

<file path=docProps/custom.xml><?xml version="1.0" encoding="utf-8"?>
<Properties xmlns="http://schemas.openxmlformats.org/officeDocument/2006/custom-properties" xmlns:vt="http://schemas.openxmlformats.org/officeDocument/2006/docPropsVTypes"/>
</file>