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keep the books for a residential painting company: paint store bills, customer deposits, crew payroll inputs and job costs. You'll make sure every gallon and every crew hour lands on the right job, so the CFO and managers know which jobs actually made money.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Enter paint store and supplier bills, match them to jobs, and reconcile each paint store account's monthly statement.</w:t>
      </w:r>
    </w:p>
    <w:p>
      <w:pPr>
        <w:pStyle w:val="ListParagraph"/>
        <w:numPr>
          <w:ilvl w:val="0"/>
          <w:numId w:val="1"/>
        </w:numPr>
        <w:spacing w:after="60" w:line="300"/>
      </w:pPr>
      <w:r>
        <w:rPr>
          <w:rFonts w:ascii="Lexend" w:cs="Arial" w:eastAsia="Arial" w:hAnsi="Lexend"/>
          <w:color w:val="242730"/>
          <w:sz w:val="20"/>
          <w:szCs w:val="20"/>
        </w:rPr>
        <w:t xml:space="preserve">Post customer deposits, progress payments and final payments, and apply financing company payouts to the right jobs.</w:t>
      </w:r>
    </w:p>
    <w:p>
      <w:pPr>
        <w:pStyle w:val="ListParagraph"/>
        <w:numPr>
          <w:ilvl w:val="0"/>
          <w:numId w:val="1"/>
        </w:numPr>
        <w:spacing w:after="60" w:line="300"/>
      </w:pPr>
      <w:r>
        <w:rPr>
          <w:rFonts w:ascii="Lexend" w:cs="Arial" w:eastAsia="Arial" w:hAnsi="Lexend"/>
          <w:color w:val="242730"/>
          <w:sz w:val="20"/>
          <w:szCs w:val="20"/>
        </w:rPr>
        <w:t xml:space="preserve">Code crew hours, paint, sundries and equipment rentals to each job for job costing.</w:t>
      </w:r>
    </w:p>
    <w:p>
      <w:pPr>
        <w:pStyle w:val="ListParagraph"/>
        <w:numPr>
          <w:ilvl w:val="0"/>
          <w:numId w:val="1"/>
        </w:numPr>
        <w:spacing w:after="60" w:line="300"/>
      </w:pPr>
      <w:r>
        <w:rPr>
          <w:rFonts w:ascii="Lexend" w:cs="Arial" w:eastAsia="Arial" w:hAnsi="Lexend"/>
          <w:color w:val="242730"/>
          <w:sz w:val="20"/>
          <w:szCs w:val="20"/>
        </w:rPr>
        <w:t xml:space="preserve">Prepare payroll inputs from crew timesheets, including overtime and any production pay.</w:t>
      </w:r>
    </w:p>
    <w:p>
      <w:pPr>
        <w:pStyle w:val="ListParagraph"/>
        <w:numPr>
          <w:ilvl w:val="0"/>
          <w:numId w:val="1"/>
        </w:numPr>
        <w:spacing w:after="60" w:line="300"/>
      </w:pPr>
      <w:r>
        <w:rPr>
          <w:rFonts w:ascii="Lexend" w:cs="Arial" w:eastAsia="Arial" w:hAnsi="Lexend"/>
          <w:color w:val="242730"/>
          <w:sz w:val="20"/>
          <w:szCs w:val="20"/>
        </w:rPr>
        <w:t xml:space="preserve">Collect certificates of insurance and tax forms from subcontracted painters, and prepare year-end 1099 forms.</w:t>
      </w:r>
    </w:p>
    <w:p>
      <w:pPr>
        <w:pStyle w:val="ListParagraph"/>
        <w:numPr>
          <w:ilvl w:val="0"/>
          <w:numId w:val="1"/>
        </w:numPr>
        <w:spacing w:after="60" w:line="300"/>
      </w:pPr>
      <w:r>
        <w:rPr>
          <w:rFonts w:ascii="Lexend" w:cs="Arial" w:eastAsia="Arial" w:hAnsi="Lexend"/>
          <w:color w:val="242730"/>
          <w:sz w:val="20"/>
          <w:szCs w:val="20"/>
        </w:rPr>
        <w:t xml:space="preserve">Track supplier rebates and contractor discounts, and check that the credits show up on statements.</w:t>
      </w:r>
    </w:p>
    <w:p>
      <w:pPr>
        <w:pStyle w:val="ListParagraph"/>
        <w:numPr>
          <w:ilvl w:val="0"/>
          <w:numId w:val="1"/>
        </w:numPr>
        <w:spacing w:after="60" w:line="300"/>
      </w:pPr>
      <w:r>
        <w:rPr>
          <w:rFonts w:ascii="Lexend" w:cs="Arial" w:eastAsia="Arial" w:hAnsi="Lexend"/>
          <w:color w:val="242730"/>
          <w:sz w:val="20"/>
          <w:szCs w:val="20"/>
        </w:rPr>
        <w:t xml:space="preserve">Reconcile bank, credit card and merchant accounts each month and prepare the close for the CFO.</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Match paint store tickets to jobs and flag any charge with no job number.</w:t>
      </w:r>
    </w:p>
    <w:p>
      <w:pPr>
        <w:pStyle w:val="ListParagraph"/>
        <w:numPr>
          <w:ilvl w:val="0"/>
          <w:numId w:val="1"/>
        </w:numPr>
        <w:spacing w:after="60" w:line="300"/>
      </w:pPr>
      <w:r>
        <w:rPr>
          <w:rFonts w:ascii="Lexend" w:cs="Arial" w:eastAsia="Arial" w:hAnsi="Lexend"/>
          <w:color w:val="242730"/>
          <w:sz w:val="20"/>
          <w:szCs w:val="20"/>
        </w:rPr>
        <w:t xml:space="preserve">Post deposits from new jobs and payments from finished ones.</w:t>
      </w:r>
    </w:p>
    <w:p>
      <w:pPr>
        <w:pStyle w:val="ListParagraph"/>
        <w:numPr>
          <w:ilvl w:val="0"/>
          <w:numId w:val="1"/>
        </w:numPr>
        <w:spacing w:after="60" w:line="300"/>
      </w:pPr>
      <w:r>
        <w:rPr>
          <w:rFonts w:ascii="Lexend" w:cs="Arial" w:eastAsia="Arial" w:hAnsi="Lexend"/>
          <w:color w:val="242730"/>
          <w:sz w:val="20"/>
          <w:szCs w:val="20"/>
        </w:rPr>
        <w:t xml:space="preserve">Pass overdue balances to the Office Manager for follow-up.</w:t>
      </w:r>
    </w:p>
    <w:p>
      <w:pPr>
        <w:pStyle w:val="ListParagraph"/>
        <w:numPr>
          <w:ilvl w:val="0"/>
          <w:numId w:val="1"/>
        </w:numPr>
        <w:spacing w:after="60" w:line="300"/>
      </w:pPr>
      <w:r>
        <w:rPr>
          <w:rFonts w:ascii="Lexend" w:cs="Arial" w:eastAsia="Arial" w:hAnsi="Lexend"/>
          <w:color w:val="242730"/>
          <w:sz w:val="20"/>
          <w:szCs w:val="20"/>
        </w:rPr>
        <w:t xml:space="preserve">Code yesterday's crew hours and material costs to jobs.</w:t>
      </w:r>
    </w:p>
    <w:p>
      <w:pPr>
        <w:pStyle w:val="ListParagraph"/>
        <w:numPr>
          <w:ilvl w:val="0"/>
          <w:numId w:val="1"/>
        </w:numPr>
        <w:spacing w:after="60" w:line="300"/>
      </w:pPr>
      <w:r>
        <w:rPr>
          <w:rFonts w:ascii="Lexend" w:cs="Arial" w:eastAsia="Arial" w:hAnsi="Lexend"/>
          <w:color w:val="242730"/>
          <w:sz w:val="20"/>
          <w:szCs w:val="20"/>
        </w:rPr>
        <w:t xml:space="preserve">Answer vendor and crew questions about payments.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Paint store charges coded to a job: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Bank reconciliations completed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from job completion to final payment posted: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Payroll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full-cycle bookkeeping.</w:t>
      </w:r>
    </w:p>
    <w:p>
      <w:pPr>
        <w:pStyle w:val="ListParagraph"/>
        <w:numPr>
          <w:ilvl w:val="0"/>
          <w:numId w:val="1"/>
        </w:numPr>
        <w:spacing w:after="60" w:line="300"/>
      </w:pPr>
      <w:r>
        <w:rPr>
          <w:rFonts w:ascii="Lexend" w:cs="Arial" w:eastAsia="Arial" w:hAnsi="Lexend"/>
          <w:color w:val="242730"/>
          <w:sz w:val="20"/>
          <w:szCs w:val="20"/>
        </w:rPr>
        <w:t xml:space="preserve">Experience with job costing for a contractor or service business.</w:t>
      </w:r>
    </w:p>
    <w:p>
      <w:pPr>
        <w:pStyle w:val="ListParagraph"/>
        <w:numPr>
          <w:ilvl w:val="0"/>
          <w:numId w:val="1"/>
        </w:numPr>
        <w:spacing w:after="60" w:line="300"/>
      </w:pPr>
      <w:r>
        <w:rPr>
          <w:rFonts w:ascii="Lexend" w:cs="Arial" w:eastAsia="Arial" w:hAnsi="Lexend"/>
          <w:color w:val="242730"/>
          <w:sz w:val="20"/>
          <w:szCs w:val="20"/>
        </w:rPr>
        <w:t xml:space="preserve">Strong skills in </w:t>
      </w:r>
      <w:r>
        <w:rPr>
          <w:rFonts w:ascii="Lexend" w:cs="Arial" w:eastAsia="Arial" w:hAnsi="Lexend"/>
          <w:color w:val="242730"/>
          <w:sz w:val="20"/>
          <w:szCs w:val="20"/>
          <w:highlight w:val="yellow"/>
        </w:rPr>
        <w:t xml:space="preserve">[your accounting software]</w:t>
      </w:r>
      <w:r>
        <w:rPr>
          <w:rFonts w:ascii="Lexend" w:cs="Arial" w:eastAsia="Arial" w:hAnsi="Lexend"/>
          <w:color w:val="242730"/>
          <w:sz w:val="20"/>
          <w:szCs w:val="20"/>
        </w:rPr>
        <w:t xml:space="preserve"> and spreadsheets.</w:t>
      </w:r>
    </w:p>
    <w:p>
      <w:pPr>
        <w:pStyle w:val="ListParagraph"/>
        <w:numPr>
          <w:ilvl w:val="0"/>
          <w:numId w:val="1"/>
        </w:numPr>
        <w:spacing w:after="60" w:line="300"/>
      </w:pPr>
      <w:r>
        <w:rPr>
          <w:rFonts w:ascii="Lexend" w:cs="Arial" w:eastAsia="Arial" w:hAnsi="Lexend"/>
          <w:color w:val="242730"/>
          <w:sz w:val="20"/>
          <w:szCs w:val="20"/>
        </w:rPr>
        <w:t xml:space="preserve">Handles payroll and customer payment data with discretion.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painting, remodeling or another residential trade.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estimating or CRM software]</w:t>
      </w:r>
      <w:r>
        <w:rPr>
          <w:rFonts w:ascii="Lexend" w:cs="Arial" w:eastAsia="Arial" w:hAnsi="Lexend"/>
          <w:color w:val="242730"/>
          <w:sz w:val="20"/>
          <w:szCs w:val="20"/>
        </w:rPr>
        <w:t xml:space="preserve"> and how it syncs to accounting.</w:t>
      </w:r>
    </w:p>
    <w:p>
      <w:pPr>
        <w:pStyle w:val="ListParagraph"/>
        <w:numPr>
          <w:ilvl w:val="0"/>
          <w:numId w:val="1"/>
        </w:numPr>
        <w:spacing w:after="60" w:line="300"/>
      </w:pPr>
      <w:r>
        <w:rPr>
          <w:rFonts w:ascii="Lexend" w:cs="Arial" w:eastAsia="Arial" w:hAnsi="Lexend"/>
          <w:color w:val="242730"/>
          <w:sz w:val="20"/>
          <w:szCs w:val="20"/>
        </w:rPr>
        <w:t xml:space="preserve">Associate degree or coursework in accounting.</w:t>
      </w:r>
    </w:p>
    <w:p>
      <w:pPr>
        <w:pStyle w:val="ListParagraph"/>
        <w:numPr>
          <w:ilvl w:val="0"/>
          <w:numId w:val="1"/>
        </w:numPr>
        <w:spacing w:after="60" w:line="300"/>
      </w:pPr>
      <w:r>
        <w:rPr>
          <w:rFonts w:ascii="Lexend" w:cs="Arial" w:eastAsia="Arial" w:hAnsi="Lexend"/>
          <w:color w:val="242730"/>
          <w:sz w:val="20"/>
          <w:szCs w:val="20"/>
        </w:rPr>
        <w:t xml:space="preserve">Sales tax experience for contractors in </w:t>
      </w:r>
      <w:r>
        <w:rPr>
          <w:rFonts w:ascii="Lexend" w:cs="Arial" w:eastAsia="Arial" w:hAnsi="Lexend"/>
          <w:color w:val="242730"/>
          <w:sz w:val="20"/>
          <w:szCs w:val="20"/>
          <w:highlight w:val="yellow"/>
        </w:rPr>
        <w:t xml:space="preserve">[your state]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for most of the day.</w:t>
      </w:r>
    </w:p>
    <w:p>
      <w:pPr>
        <w:pStyle w:val="ListParagraph"/>
        <w:numPr>
          <w:ilvl w:val="0"/>
          <w:numId w:val="1"/>
        </w:numPr>
        <w:spacing w:after="60" w:line="300"/>
      </w:pPr>
      <w:r>
        <w:rPr>
          <w:rFonts w:ascii="Lexend" w:cs="Arial" w:eastAsia="Arial" w:hAnsi="Lexend"/>
          <w:color w:val="242730"/>
          <w:sz w:val="20"/>
          <w:szCs w:val="20"/>
        </w:rPr>
        <w:t xml:space="preserve">Lift file boxes up to </w:t>
      </w:r>
      <w:r>
        <w:rPr>
          <w:rFonts w:ascii="Lexend" w:cs="Arial" w:eastAsia="Arial" w:hAnsi="Lexend"/>
          <w:color w:val="242730"/>
          <w:sz w:val="20"/>
          <w:szCs w:val="20"/>
          <w:highlight w:val="yellow"/>
        </w:rPr>
        <w:t xml:space="preserve">[20]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at </w:t>
      </w:r>
      <w:r>
        <w:rPr>
          <w:rFonts w:ascii="Lexend" w:cs="Arial" w:eastAsia="Arial" w:hAnsi="Lexend"/>
          <w:color w:val="242730"/>
          <w:sz w:val="20"/>
          <w:szCs w:val="20"/>
          <w:highlight w:val="yellow"/>
        </w:rPr>
        <w:t xml:space="preserve">[location]</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[your hours]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Heavier volume during the exterior painting season, </w:t>
      </w:r>
      <w:r>
        <w:rPr>
          <w:rFonts w:ascii="Lexend" w:cs="Arial" w:eastAsia="Arial" w:hAnsi="Lexend"/>
          <w:color w:val="242730"/>
          <w:sz w:val="20"/>
          <w:szCs w:val="20"/>
          <w:highlight w:val="yellow"/>
        </w:rPr>
        <w:t xml:space="preserve">[months]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Extra hours at month-end and year-end.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bookkeeper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Bookkeeper job description</dc:title>
  <dc:creator>HireBus</dc:creator>
  <dc:description>HireBus Role Blueprint: Bookkeeper job description template for Painting.</dc:description>
  <cp:lastModifiedBy>Un-named</cp:lastModifiedBy>
  <cp:revision>1</cp:revision>
  <dcterms:created xsi:type="dcterms:W3CDTF">2026-10-20T09:02:11.487Z</dcterms:created>
  <dcterms:modified xsi:type="dcterms:W3CDTF">2026-10-20T09:02:11.487Z</dcterms:modified>
</cp:coreProperties>
</file>

<file path=docProps/custom.xml><?xml version="1.0" encoding="utf-8"?>
<Properties xmlns="http://schemas.openxmlformats.org/officeDocument/2006/custom-properties" xmlns:vt="http://schemas.openxmlformats.org/officeDocument/2006/docPropsVTypes"/>
</file>