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Painting - Commercial - Production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and manage all production operations for commercial painting projects ensuring quality, efficiency, and safety are upheld. Balance project timelines with operational objectives to deliver top-quality results. Collaborate with internal teams and stakeholders to drive process improvements and client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daily production schedules and worksite activities to maintain efficiency and high quality standards.</w:t>
      </w:r>
    </w:p>
    <w:p>
      <w:pPr>
        <w:pStyle w:val="ListParagraph"/>
        <w:numPr>
          <w:ilvl w:val="0"/>
          <w:numId w:val="1"/>
        </w:numPr>
        <w:spacing w:after="60" w:line="300"/>
      </w:pPr>
      <w:r>
        <w:rPr>
          <w:rFonts w:ascii="Lexend" w:cs="Arial" w:eastAsia="Arial" w:hAnsi="Lexend"/>
          <w:color w:val="242730"/>
          <w:sz w:val="20"/>
          <w:szCs w:val="20"/>
        </w:rPr>
        <w:t xml:space="preserve">Enforce safety protocols and ensure compliance with OSHA standards on all projects.</w:t>
      </w:r>
    </w:p>
    <w:p>
      <w:pPr>
        <w:pStyle w:val="ListParagraph"/>
        <w:numPr>
          <w:ilvl w:val="0"/>
          <w:numId w:val="1"/>
        </w:numPr>
        <w:spacing w:after="60" w:line="300"/>
      </w:pPr>
      <w:r>
        <w:rPr>
          <w:rFonts w:ascii="Lexend" w:cs="Arial" w:eastAsia="Arial" w:hAnsi="Lexend"/>
          <w:color w:val="242730"/>
          <w:sz w:val="20"/>
          <w:szCs w:val="20"/>
        </w:rPr>
        <w:t xml:space="preserve">Coordinate with project managers, clients, and vendors to align project milestones and manage resource allocation.</w:t>
      </w:r>
    </w:p>
    <w:p>
      <w:pPr>
        <w:pStyle w:val="ListParagraph"/>
        <w:numPr>
          <w:ilvl w:val="0"/>
          <w:numId w:val="1"/>
        </w:numPr>
        <w:spacing w:after="60" w:line="300"/>
      </w:pPr>
      <w:r>
        <w:rPr>
          <w:rFonts w:ascii="Lexend" w:cs="Arial" w:eastAsia="Arial" w:hAnsi="Lexend"/>
          <w:color w:val="242730"/>
          <w:sz w:val="20"/>
          <w:szCs w:val="20"/>
        </w:rPr>
        <w:t xml:space="preserve">Monitor and report on production progress, timelines, and costs to senior management.</w:t>
      </w:r>
    </w:p>
    <w:p>
      <w:pPr>
        <w:pStyle w:val="ListParagraph"/>
        <w:numPr>
          <w:ilvl w:val="0"/>
          <w:numId w:val="1"/>
        </w:numPr>
        <w:spacing w:after="60" w:line="300"/>
      </w:pPr>
      <w:r>
        <w:rPr>
          <w:rFonts w:ascii="Lexend" w:cs="Arial" w:eastAsia="Arial" w:hAnsi="Lexend"/>
          <w:color w:val="242730"/>
          <w:sz w:val="20"/>
          <w:szCs w:val="20"/>
        </w:rPr>
        <w:t xml:space="preserve">Implement continuous improvement initiatives to optimize operational workflows and resource utilization.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walkthroughs of worksites to inspect quality and ensure adherence to safety standards.</w:t>
      </w:r>
    </w:p>
    <w:p>
      <w:pPr>
        <w:pStyle w:val="ListParagraph"/>
        <w:numPr>
          <w:ilvl w:val="0"/>
          <w:numId w:val="1"/>
        </w:numPr>
        <w:spacing w:after="60" w:line="300"/>
      </w:pPr>
      <w:r>
        <w:rPr>
          <w:rFonts w:ascii="Lexend" w:cs="Arial" w:eastAsia="Arial" w:hAnsi="Lexend"/>
          <w:color w:val="242730"/>
          <w:sz w:val="20"/>
          <w:szCs w:val="20"/>
        </w:rPr>
        <w:t xml:space="preserve">Communicate directly with crews and subcontractors regarding work expectations and project updates.</w:t>
      </w:r>
    </w:p>
    <w:p>
      <w:pPr>
        <w:pStyle w:val="ListParagraph"/>
        <w:numPr>
          <w:ilvl w:val="0"/>
          <w:numId w:val="1"/>
        </w:numPr>
        <w:spacing w:after="60" w:line="300"/>
      </w:pPr>
      <w:r>
        <w:rPr>
          <w:rFonts w:ascii="Lexend" w:cs="Arial" w:eastAsia="Arial" w:hAnsi="Lexend"/>
          <w:color w:val="242730"/>
          <w:sz w:val="20"/>
          <w:szCs w:val="20"/>
        </w:rPr>
        <w:t xml:space="preserve">Review and adjust production schedules to meet deadlines and manage any unforeseen delays.</w:t>
      </w:r>
    </w:p>
    <w:p>
      <w:pPr>
        <w:pStyle w:val="ListParagraph"/>
        <w:numPr>
          <w:ilvl w:val="0"/>
          <w:numId w:val="1"/>
        </w:numPr>
        <w:spacing w:after="60" w:line="300"/>
      </w:pPr>
      <w:r>
        <w:rPr>
          <w:rFonts w:ascii="Lexend" w:cs="Arial" w:eastAsia="Arial" w:hAnsi="Lexend"/>
          <w:color w:val="242730"/>
          <w:sz w:val="20"/>
          <w:szCs w:val="20"/>
        </w:rPr>
        <w:t xml:space="preserve">Oversee the ordering of supplies and equipment, ensuring material availability as per project needs.</w:t>
      </w:r>
    </w:p>
    <w:p>
      <w:pPr>
        <w:pStyle w:val="ListParagraph"/>
        <w:numPr>
          <w:ilvl w:val="0"/>
          <w:numId w:val="1"/>
        </w:numPr>
        <w:spacing w:after="60" w:line="300"/>
      </w:pPr>
      <w:r>
        <w:rPr>
          <w:rFonts w:ascii="Lexend" w:cs="Arial" w:eastAsia="Arial" w:hAnsi="Lexend"/>
          <w:color w:val="242730"/>
          <w:sz w:val="20"/>
          <w:szCs w:val="20"/>
        </w:rPr>
        <w:t xml:space="preserve">Document and report daily progress, incidents, and areas for process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95% of projects completed on or before the scheduled date.</w:t>
      </w:r>
    </w:p>
    <w:p>
      <w:pPr>
        <w:pStyle w:val="ListParagraph"/>
        <w:numPr>
          <w:ilvl w:val="0"/>
          <w:numId w:val="1"/>
        </w:numPr>
        <w:spacing w:after="60" w:line="300"/>
      </w:pPr>
      <w:r>
        <w:rPr>
          <w:rFonts w:ascii="Lexend" w:cs="Arial" w:eastAsia="Arial" w:hAnsi="Lexend"/>
          <w:color w:val="242730"/>
          <w:sz w:val="20"/>
          <w:szCs w:val="20"/>
        </w:rPr>
        <w:t xml:space="preserve">Quality Compliance: Maintain a quality return rating of less than 3% on rework orders.</w:t>
      </w:r>
    </w:p>
    <w:p>
      <w:pPr>
        <w:pStyle w:val="ListParagraph"/>
        <w:numPr>
          <w:ilvl w:val="0"/>
          <w:numId w:val="1"/>
        </w:numPr>
        <w:spacing w:after="60" w:line="300"/>
      </w:pPr>
      <w:r>
        <w:rPr>
          <w:rFonts w:ascii="Lexend" w:cs="Arial" w:eastAsia="Arial" w:hAnsi="Lexend"/>
          <w:color w:val="242730"/>
          <w:sz w:val="20"/>
          <w:szCs w:val="20"/>
        </w:rPr>
        <w:t xml:space="preserve">Safety Incident Rate: Reduce jobsite safety incidents to less than 2% annually.</w:t>
      </w:r>
    </w:p>
    <w:p>
      <w:pPr>
        <w:pStyle w:val="ListParagraph"/>
        <w:numPr>
          <w:ilvl w:val="0"/>
          <w:numId w:val="1"/>
        </w:numPr>
        <w:spacing w:after="60" w:line="300"/>
      </w:pPr>
      <w:r>
        <w:rPr>
          <w:rFonts w:ascii="Lexend" w:cs="Arial" w:eastAsia="Arial" w:hAnsi="Lexend"/>
          <w:color w:val="242730"/>
          <w:sz w:val="20"/>
          <w:szCs w:val="20"/>
        </w:rPr>
        <w:t xml:space="preserve">Budget Adherence: Keep project cost overruns within a 5% threshold of initial estimates.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Construction Management,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5 years of experience in production management within the construction or painting industry.</w:t>
      </w:r>
    </w:p>
    <w:p>
      <w:pPr>
        <w:pStyle w:val="ListParagraph"/>
        <w:numPr>
          <w:ilvl w:val="0"/>
          <w:numId w:val="1"/>
        </w:numPr>
        <w:spacing w:after="60" w:line="300"/>
      </w:pPr>
      <w:r>
        <w:rPr>
          <w:rFonts w:ascii="Lexend" w:cs="Arial" w:eastAsia="Arial" w:hAnsi="Lexend"/>
          <w:color w:val="242730"/>
          <w:sz w:val="20"/>
          <w:szCs w:val="20"/>
        </w:rPr>
        <w:t xml:space="preserve">Proven leadership skills with the ability to manage teams and coordinate across departments.</w:t>
      </w:r>
    </w:p>
    <w:p>
      <w:pPr>
        <w:pStyle w:val="ListParagraph"/>
        <w:numPr>
          <w:ilvl w:val="0"/>
          <w:numId w:val="1"/>
        </w:numPr>
        <w:spacing w:after="60" w:line="300"/>
      </w:pPr>
      <w:r>
        <w:rPr>
          <w:rFonts w:ascii="Lexend" w:cs="Arial" w:eastAsia="Arial" w:hAnsi="Lexend"/>
          <w:color w:val="242730"/>
          <w:sz w:val="20"/>
          <w:szCs w:val="20"/>
        </w:rPr>
        <w:t xml:space="preserve">Strong organizational and communication skills with a focus on quality control and safety.</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MS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commercial painting projects or the broader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large-scale project management with demonstrated successful completion of complex initiatives.</w:t>
      </w:r>
    </w:p>
    <w:p>
      <w:pPr>
        <w:pStyle w:val="ListParagraph"/>
        <w:numPr>
          <w:ilvl w:val="0"/>
          <w:numId w:val="1"/>
        </w:numPr>
        <w:spacing w:after="60" w:line="300"/>
      </w:pPr>
      <w:r>
        <w:rPr>
          <w:rFonts w:ascii="Lexend" w:cs="Arial" w:eastAsia="Arial" w:hAnsi="Lexend"/>
          <w:color w:val="242730"/>
          <w:sz w:val="20"/>
          <w:szCs w:val="20"/>
        </w:rPr>
        <w:t xml:space="preserve">Familiarity with modern painting techniques and environmentally safe products.</w:t>
      </w:r>
    </w:p>
    <w:p>
      <w:pPr>
        <w:pStyle w:val="ListParagraph"/>
        <w:numPr>
          <w:ilvl w:val="0"/>
          <w:numId w:val="1"/>
        </w:numPr>
        <w:spacing w:after="60" w:line="300"/>
      </w:pPr>
      <w:r>
        <w:rPr>
          <w:rFonts w:ascii="Lexend" w:cs="Arial" w:eastAsia="Arial" w:hAnsi="Lexend"/>
          <w:color w:val="242730"/>
          <w:sz w:val="20"/>
          <w:szCs w:val="20"/>
        </w:rPr>
        <w:t xml:space="preserve">Experience working within a unionized or regulated workforce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and perform physical activities such as climbing and walking on worksites.</w:t>
      </w:r>
    </w:p>
    <w:p>
      <w:pPr>
        <w:pStyle w:val="ListParagraph"/>
        <w:numPr>
          <w:ilvl w:val="0"/>
          <w:numId w:val="1"/>
        </w:numPr>
        <w:spacing w:after="60" w:line="300"/>
      </w:pPr>
      <w:r>
        <w:rPr>
          <w:rFonts w:ascii="Lexend" w:cs="Arial" w:eastAsia="Arial" w:hAnsi="Lexend"/>
          <w:color w:val="242730"/>
          <w:sz w:val="20"/>
          <w:szCs w:val="20"/>
        </w:rPr>
        <w:t xml:space="preserve">Extended periods of standing, walking, and performing onsite inspections in various weather conditions.</w:t>
      </w:r>
    </w:p>
    <w:p>
      <w:pPr>
        <w:pStyle w:val="ListParagraph"/>
        <w:numPr>
          <w:ilvl w:val="0"/>
          <w:numId w:val="1"/>
        </w:numPr>
        <w:spacing w:after="60" w:line="300"/>
      </w:pPr>
      <w:r>
        <w:rPr>
          <w:rFonts w:ascii="Lexend" w:cs="Arial" w:eastAsia="Arial" w:hAnsi="Lexend"/>
          <w:color w:val="242730"/>
          <w:sz w:val="20"/>
          <w:szCs w:val="20"/>
        </w:rPr>
        <w:t xml:space="preserve">Capability to work in environments that may involve noise, dust, and high temperatures.</w:t>
      </w:r>
    </w:p>
    <w:p>
      <w:pPr>
        <w:pStyle w:val="ListParagraph"/>
        <w:numPr>
          <w:ilvl w:val="0"/>
          <w:numId w:val="1"/>
        </w:numPr>
        <w:spacing w:after="60" w:line="300"/>
      </w:pPr>
      <w:r>
        <w:rPr>
          <w:rFonts w:ascii="Lexend" w:cs="Arial" w:eastAsia="Arial" w:hAnsi="Lexend"/>
          <w:color w:val="242730"/>
          <w:sz w:val="20"/>
          <w:szCs w:val="20"/>
        </w:rPr>
        <w:t xml:space="preserve">Comfortable with frequent movement around active commercial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are Monday through Friday, 8:00 AM to 5:00 PM, with occasional overtime as project demands require.</w:t>
      </w:r>
    </w:p>
    <w:p>
      <w:pPr>
        <w:pStyle w:val="ListParagraph"/>
        <w:numPr>
          <w:ilvl w:val="0"/>
          <w:numId w:val="1"/>
        </w:numPr>
        <w:spacing w:after="60" w:line="300"/>
      </w:pPr>
      <w:r>
        <w:rPr>
          <w:rFonts w:ascii="Lexend" w:cs="Arial" w:eastAsia="Arial" w:hAnsi="Lexend"/>
          <w:color w:val="242730"/>
          <w:sz w:val="20"/>
          <w:szCs w:val="20"/>
        </w:rPr>
        <w:t xml:space="preserve">Periodic travel to job sites across the region within designated project areas.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critical project phases or emergency situations.</w:t>
      </w:r>
    </w:p>
    <w:p>
      <w:pPr>
        <w:pStyle w:val="ListParagraph"/>
        <w:numPr>
          <w:ilvl w:val="0"/>
          <w:numId w:val="1"/>
        </w:numPr>
        <w:spacing w:after="60" w:line="300"/>
      </w:pPr>
      <w:r>
        <w:rPr>
          <w:rFonts w:ascii="Lexend" w:cs="Arial" w:eastAsia="Arial" w:hAnsi="Lexend"/>
          <w:color w:val="242730"/>
          <w:sz w:val="20"/>
          <w:szCs w:val="20"/>
        </w:rPr>
        <w:t xml:space="preserve">Collaborative and fast-paced work environment with occasional exposure to challenging weather conditions.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of $70,000 - $90,000 per year, commensurate with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tied to project efficiency and safety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training programs,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prides itself on fostering an inclusive and growth-oriented environment where every team member’s contribution is valued. We believe in continuous improvement and ensuring our employees have the resources and support they need to succeed. Our culture of excellence and customer-centric approach drives us to deliver superior service and quality workmanship in every project.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hirebus.com/job-descriptions/painting-commercial/production-manager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Painting - Commercial Production Manager job description</dc:title>
  <dc:creator>HireBus</dc:creator>
  <dc:description>HireBus Role Blueprint: Production Manager job description template for Painting - Commercial.</dc:description>
  <cp:lastModifiedBy>Un-named</cp:lastModifiedBy>
  <cp:revision>1</cp:revision>
  <dcterms:created xsi:type="dcterms:W3CDTF">2026-10-23T06:50:11.773Z</dcterms:created>
  <dcterms:modified xsi:type="dcterms:W3CDTF">2026-10-23T06:50:11.773Z</dcterms:modified>
</cp:coreProperties>
</file>

<file path=docProps/custom.xml><?xml version="1.0" encoding="utf-8"?>
<Properties xmlns="http://schemas.openxmlformats.org/officeDocument/2006/custom-properties" xmlns:vt="http://schemas.openxmlformats.org/officeDocument/2006/docPropsVTypes"/>
</file>