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frontline representative for pest control services, acting as the primary point of contact for customers while facilitating scheduling and providing product/service information. Enhance the customer experience by efficiently addressing inquiries and ensuring timely and accurate coordination of service visits. Contribute to the company’s operational effectiveness by aligning customer needs with pest control service schedules.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Field inbound client calls and respond promptly to service inquiries.</w:t>
      </w:r>
    </w:p>
    <w:p>
      <w:pPr>
        <w:pStyle w:val="ListParagraph"/>
        <w:numPr>
          <w:ilvl w:val="0"/>
          <w:numId w:val="1"/>
        </w:numPr>
        <w:spacing w:after="60" w:line="300"/>
      </w:pPr>
      <w:r>
        <w:rPr>
          <w:rFonts w:ascii="Lexend" w:cs="Arial" w:eastAsia="Arial" w:hAnsi="Lexend"/>
          <w:color w:val="242730"/>
          <w:sz w:val="20"/>
          <w:szCs w:val="20"/>
        </w:rPr>
        <w:t xml:space="preserve">Schedule and coordinate service visits with technicians based on customer availability.</w:t>
      </w:r>
    </w:p>
    <w:p>
      <w:pPr>
        <w:pStyle w:val="ListParagraph"/>
        <w:numPr>
          <w:ilvl w:val="0"/>
          <w:numId w:val="1"/>
        </w:numPr>
        <w:spacing w:after="60" w:line="300"/>
      </w:pPr>
      <w:r>
        <w:rPr>
          <w:rFonts w:ascii="Lexend" w:cs="Arial" w:eastAsia="Arial" w:hAnsi="Lexend"/>
          <w:color w:val="242730"/>
          <w:sz w:val="20"/>
          <w:szCs w:val="20"/>
        </w:rPr>
        <w:t xml:space="preserve">Address and escalate service issues in coordination with the operations team.</w:t>
      </w:r>
    </w:p>
    <w:p>
      <w:pPr>
        <w:pStyle w:val="ListParagraph"/>
        <w:numPr>
          <w:ilvl w:val="0"/>
          <w:numId w:val="1"/>
        </w:numPr>
        <w:spacing w:after="60" w:line="300"/>
      </w:pPr>
      <w:r>
        <w:rPr>
          <w:rFonts w:ascii="Lexend" w:cs="Arial" w:eastAsia="Arial" w:hAnsi="Lexend"/>
          <w:color w:val="242730"/>
          <w:sz w:val="20"/>
          <w:szCs w:val="20"/>
        </w:rPr>
        <w:t xml:space="preserve">Document customer interactions accurately in the CRM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manage customer phone calls and emails regarding pest control services.</w:t>
      </w:r>
    </w:p>
    <w:p>
      <w:pPr>
        <w:pStyle w:val="ListParagraph"/>
        <w:numPr>
          <w:ilvl w:val="0"/>
          <w:numId w:val="1"/>
        </w:numPr>
        <w:spacing w:after="60" w:line="300"/>
      </w:pPr>
      <w:r>
        <w:rPr>
          <w:rFonts w:ascii="Lexend" w:cs="Arial" w:eastAsia="Arial" w:hAnsi="Lexend"/>
          <w:color w:val="242730"/>
          <w:sz w:val="20"/>
          <w:szCs w:val="20"/>
        </w:rPr>
        <w:t xml:space="preserve">Confirm and update service schedules for field technicians.</w:t>
      </w:r>
    </w:p>
    <w:p>
      <w:pPr>
        <w:pStyle w:val="ListParagraph"/>
        <w:numPr>
          <w:ilvl w:val="0"/>
          <w:numId w:val="1"/>
        </w:numPr>
        <w:spacing w:after="60" w:line="300"/>
      </w:pPr>
      <w:r>
        <w:rPr>
          <w:rFonts w:ascii="Lexend" w:cs="Arial" w:eastAsia="Arial" w:hAnsi="Lexend"/>
          <w:color w:val="242730"/>
          <w:sz w:val="20"/>
          <w:szCs w:val="20"/>
        </w:rPr>
        <w:t xml:space="preserve">Provide detailed information on service plans and pest control solutions.</w:t>
      </w:r>
    </w:p>
    <w:p>
      <w:pPr>
        <w:pStyle w:val="ListParagraph"/>
        <w:numPr>
          <w:ilvl w:val="0"/>
          <w:numId w:val="1"/>
        </w:numPr>
        <w:spacing w:after="60" w:line="300"/>
      </w:pPr>
      <w:r>
        <w:rPr>
          <w:rFonts w:ascii="Lexend" w:cs="Arial" w:eastAsia="Arial" w:hAnsi="Lexend"/>
          <w:color w:val="242730"/>
          <w:sz w:val="20"/>
          <w:szCs w:val="20"/>
        </w:rPr>
        <w:t xml:space="preserve">Follow up with customers post-service to confirm satisfaction and address potential follow-up queries.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 Call Resolution Rate: ≥90%.</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Appointment Conversion Rate: ≥85%.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training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in a fast-paced environment.</w:t>
      </w:r>
    </w:p>
    <w:p>
      <w:pPr>
        <w:pStyle w:val="ListParagraph"/>
        <w:numPr>
          <w:ilvl w:val="0"/>
          <w:numId w:val="1"/>
        </w:numPr>
        <w:spacing w:after="60" w:line="300"/>
      </w:pPr>
      <w:r>
        <w:rPr>
          <w:rFonts w:ascii="Lexend" w:cs="Arial" w:eastAsia="Arial" w:hAnsi="Lexend"/>
          <w:color w:val="242730"/>
          <w:sz w:val="20"/>
          <w:szCs w:val="20"/>
        </w:rPr>
        <w:t xml:space="preserve">Proficient in basic computer applications and CRM systems.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Strong problem-solving abilities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pest control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exposure to scheduling software or call center systems.</w:t>
      </w:r>
    </w:p>
    <w:p>
      <w:pPr>
        <w:pStyle w:val="ListParagraph"/>
        <w:numPr>
          <w:ilvl w:val="0"/>
          <w:numId w:val="1"/>
        </w:numPr>
        <w:spacing w:after="60" w:line="300"/>
      </w:pPr>
      <w:r>
        <w:rPr>
          <w:rFonts w:ascii="Lexend" w:cs="Arial" w:eastAsia="Arial" w:hAnsi="Lexend"/>
          <w:color w:val="242730"/>
          <w:sz w:val="20"/>
          <w:szCs w:val="20"/>
        </w:rPr>
        <w:t xml:space="preserve">Background in handling technical inquiries related to home services.</w:t>
      </w:r>
    </w:p>
    <w:p>
      <w:pPr>
        <w:pStyle w:val="ListParagraph"/>
        <w:numPr>
          <w:ilvl w:val="0"/>
          <w:numId w:val="1"/>
        </w:numPr>
        <w:spacing w:after="60" w:line="300"/>
      </w:pPr>
      <w:r>
        <w:rPr>
          <w:rFonts w:ascii="Lexend" w:cs="Arial" w:eastAsia="Arial" w:hAnsi="Lexend"/>
          <w:color w:val="242730"/>
          <w:sz w:val="20"/>
          <w:szCs w:val="20"/>
        </w:rPr>
        <w:t xml:space="preserve">Familiarity with industry-standard customer service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managing computer-based tasks.</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10 lbs may be required.</w:t>
      </w:r>
    </w:p>
    <w:p>
      <w:pPr>
        <w:pStyle w:val="ListParagraph"/>
        <w:numPr>
          <w:ilvl w:val="0"/>
          <w:numId w:val="1"/>
        </w:numPr>
        <w:spacing w:after="60" w:line="300"/>
      </w:pPr>
      <w:r>
        <w:rPr>
          <w:rFonts w:ascii="Lexend" w:cs="Arial" w:eastAsia="Arial" w:hAnsi="Lexend"/>
          <w:color w:val="242730"/>
          <w:sz w:val="20"/>
          <w:szCs w:val="20"/>
        </w:rPr>
        <w:t xml:space="preserve">Primarily indoor working environment in an office setting.</w:t>
      </w:r>
    </w:p>
    <w:p>
      <w:pPr>
        <w:pStyle w:val="ListParagraph"/>
        <w:numPr>
          <w:ilvl w:val="0"/>
          <w:numId w:val="1"/>
        </w:numPr>
        <w:spacing w:after="60" w:line="300"/>
      </w:pPr>
      <w:r>
        <w:rPr>
          <w:rFonts w:ascii="Lexend" w:cs="Arial" w:eastAsia="Arial" w:hAnsi="Lexend"/>
          <w:color w:val="242730"/>
          <w:sz w:val="20"/>
          <w:szCs w:val="20"/>
        </w:rPr>
        <w:t xml:space="preserve">Minimal exposure to varying environmental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full-time work schedule: Monday-Friday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pest control seasons.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field locations.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$15-$20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paid time off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excellence in pest control, fostering a collaborative, supportive, and innovative work environment.</w:t>
      </w:r>
    </w:p>
    <w:p>
      <w:pPr>
        <w:pStyle w:val="ListParagraph"/>
        <w:numPr>
          <w:ilvl w:val="0"/>
          <w:numId w:val="1"/>
        </w:numPr>
        <w:spacing w:after="60" w:line="300"/>
      </w:pPr>
      <w:r>
        <w:rPr>
          <w:rFonts w:ascii="Lexend" w:cs="Arial" w:eastAsia="Arial" w:hAnsi="Lexend"/>
          <w:color w:val="242730"/>
          <w:sz w:val="20"/>
          <w:szCs w:val="20"/>
        </w:rPr>
        <w:t xml:space="preserve">We value continuous learning and personal growth while offering opportunities for professional development.</w:t>
      </w:r>
    </w:p>
    <w:p>
      <w:pPr>
        <w:pStyle w:val="ListParagraph"/>
        <w:numPr>
          <w:ilvl w:val="0"/>
          <w:numId w:val="1"/>
        </w:numPr>
        <w:spacing w:after="60" w:line="300"/>
      </w:pPr>
      <w:r>
        <w:rPr>
          <w:rFonts w:ascii="Lexend" w:cs="Arial" w:eastAsia="Arial" w:hAnsi="Lexend"/>
          <w:color w:val="242730"/>
          <w:sz w:val="20"/>
          <w:szCs w:val="20"/>
        </w:rPr>
        <w:t xml:space="preserve">Our team is committed to delivering outstanding service to ensure customer satisfaction.</w:t>
      </w:r>
    </w:p>
    <w:p>
      <w:pPr>
        <w:pStyle w:val="ListParagraph"/>
        <w:numPr>
          <w:ilvl w:val="0"/>
          <w:numId w:val="1"/>
        </w:numPr>
        <w:spacing w:after="60" w:line="300"/>
      </w:pPr>
      <w:r>
        <w:rPr>
          <w:rFonts w:ascii="Lexend" w:cs="Arial" w:eastAsia="Arial" w:hAnsi="Lexend"/>
          <w:color w:val="242730"/>
          <w:sz w:val="20"/>
          <w:szCs w:val="20"/>
        </w:rPr>
        <w:t xml:space="preserve">Join a culture where your contributions are recognized and your career advancement is a priority.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Customer Service Representative job description</dc:title>
  <dc:creator>HireBus</dc:creator>
  <dc:description>HireBus Role Blueprint: Customer Service Representative job description template for Pest Control.</dc:description>
  <cp:lastModifiedBy>Un-named</cp:lastModifiedBy>
  <cp:revision>1</cp:revision>
  <dcterms:created xsi:type="dcterms:W3CDTF">2026-10-20T09:02:36.167Z</dcterms:created>
  <dcterms:modified xsi:type="dcterms:W3CDTF">2026-10-20T09:02:36.167Z</dcterms:modified>
</cp:coreProperties>
</file>

<file path=docProps/custom.xml><?xml version="1.0" encoding="utf-8"?>
<Properties xmlns="http://schemas.openxmlformats.org/officeDocument/2006/custom-properties" xmlns:vt="http://schemas.openxmlformats.org/officeDocument/2006/docPropsVTypes"/>
</file>