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Pest Control - Lead Pest Control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 or 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senior expert on pest control treatments, leading advanced service implementations and ensuring high compliance with industry standards. Mentor and guide team members to achieve operational excellence while maintaining a strong focus on customer satisfaction and regulatory compliance.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and implement advanced pest control treatments to address a variety of infestations.</w:t>
      </w:r>
    </w:p>
    <w:p>
      <w:pPr>
        <w:pStyle w:val="ListParagraph"/>
        <w:numPr>
          <w:ilvl w:val="0"/>
          <w:numId w:val="1"/>
        </w:numPr>
        <w:spacing w:after="60" w:line="300"/>
      </w:pPr>
      <w:r>
        <w:rPr>
          <w:rFonts w:ascii="Lexend" w:cs="Arial" w:eastAsia="Arial" w:hAnsi="Lexend"/>
          <w:color w:val="242730"/>
          <w:sz w:val="20"/>
          <w:szCs w:val="20"/>
        </w:rPr>
        <w:t xml:space="preserve">Provide on-the-job training and mentorship to junior technicians.</w:t>
      </w:r>
    </w:p>
    <w:p>
      <w:pPr>
        <w:pStyle w:val="ListParagraph"/>
        <w:numPr>
          <w:ilvl w:val="0"/>
          <w:numId w:val="1"/>
        </w:numPr>
        <w:spacing w:after="60" w:line="300"/>
      </w:pPr>
      <w:r>
        <w:rPr>
          <w:rFonts w:ascii="Lexend" w:cs="Arial" w:eastAsia="Arial" w:hAnsi="Lexend"/>
          <w:color w:val="242730"/>
          <w:sz w:val="20"/>
          <w:szCs w:val="20"/>
        </w:rPr>
        <w:t xml:space="preserve">Ensure all work adheres to local, state, and federal regulatory requirements.</w:t>
      </w:r>
    </w:p>
    <w:p>
      <w:pPr>
        <w:pStyle w:val="ListParagraph"/>
        <w:numPr>
          <w:ilvl w:val="0"/>
          <w:numId w:val="1"/>
        </w:numPr>
        <w:spacing w:after="60" w:line="300"/>
      </w:pPr>
      <w:r>
        <w:rPr>
          <w:rFonts w:ascii="Lexend" w:cs="Arial" w:eastAsia="Arial" w:hAnsi="Lexend"/>
          <w:color w:val="242730"/>
          <w:sz w:val="20"/>
          <w:szCs w:val="20"/>
        </w:rPr>
        <w:t xml:space="preserve">Develop and enforce safety protocols across the pest control teams.</w:t>
      </w:r>
    </w:p>
    <w:p>
      <w:pPr>
        <w:pStyle w:val="ListParagraph"/>
        <w:numPr>
          <w:ilvl w:val="0"/>
          <w:numId w:val="1"/>
        </w:numPr>
        <w:spacing w:after="60" w:line="300"/>
      </w:pPr>
      <w:r>
        <w:rPr>
          <w:rFonts w:ascii="Lexend" w:cs="Arial" w:eastAsia="Arial" w:hAnsi="Lexend"/>
          <w:color w:val="242730"/>
          <w:sz w:val="20"/>
          <w:szCs w:val="20"/>
        </w:rPr>
        <w:t xml:space="preserve">Perform routine evaluations of service quality and operational efficiency.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site inspections and treatment assessments.</w:t>
      </w:r>
    </w:p>
    <w:p>
      <w:pPr>
        <w:pStyle w:val="ListParagraph"/>
        <w:numPr>
          <w:ilvl w:val="0"/>
          <w:numId w:val="1"/>
        </w:numPr>
        <w:spacing w:after="60" w:line="300"/>
      </w:pPr>
      <w:r>
        <w:rPr>
          <w:rFonts w:ascii="Lexend" w:cs="Arial" w:eastAsia="Arial" w:hAnsi="Lexend"/>
          <w:color w:val="242730"/>
          <w:sz w:val="20"/>
          <w:szCs w:val="20"/>
        </w:rPr>
        <w:t xml:space="preserve">Interact with customers to explain treatment plans and address concerns.</w:t>
      </w:r>
    </w:p>
    <w:p>
      <w:pPr>
        <w:pStyle w:val="ListParagraph"/>
        <w:numPr>
          <w:ilvl w:val="0"/>
          <w:numId w:val="1"/>
        </w:numPr>
        <w:spacing w:after="60" w:line="300"/>
      </w:pPr>
      <w:r>
        <w:rPr>
          <w:rFonts w:ascii="Lexend" w:cs="Arial" w:eastAsia="Arial" w:hAnsi="Lexend"/>
          <w:color w:val="242730"/>
          <w:sz w:val="20"/>
          <w:szCs w:val="20"/>
        </w:rPr>
        <w:t xml:space="preserve">Collaborate with management to review and improve service protocols.</w:t>
      </w:r>
    </w:p>
    <w:p>
      <w:pPr>
        <w:pStyle w:val="ListParagraph"/>
        <w:numPr>
          <w:ilvl w:val="0"/>
          <w:numId w:val="1"/>
        </w:numPr>
        <w:spacing w:after="60" w:line="300"/>
      </w:pPr>
      <w:r>
        <w:rPr>
          <w:rFonts w:ascii="Lexend" w:cs="Arial" w:eastAsia="Arial" w:hAnsi="Lexend"/>
          <w:color w:val="242730"/>
          <w:sz w:val="20"/>
          <w:szCs w:val="20"/>
        </w:rPr>
        <w:t xml:space="preserve">Monitor inventory of pest control supplies and equipment to prevent shortages.</w:t>
      </w:r>
    </w:p>
    <w:p>
      <w:pPr>
        <w:pStyle w:val="ListParagraph"/>
        <w:numPr>
          <w:ilvl w:val="0"/>
          <w:numId w:val="1"/>
        </w:numPr>
        <w:spacing w:after="60" w:line="300"/>
      </w:pPr>
      <w:r>
        <w:rPr>
          <w:rFonts w:ascii="Lexend" w:cs="Arial" w:eastAsia="Arial" w:hAnsi="Lexend"/>
          <w:color w:val="242730"/>
          <w:sz w:val="20"/>
          <w:szCs w:val="20"/>
        </w:rPr>
        <w:t xml:space="preserve">Document treatment details and maintain accurate records of service calls.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Treatment Success Rate: 95% or higher.</w:t>
      </w:r>
    </w:p>
    <w:p>
      <w:pPr>
        <w:pStyle w:val="ListParagraph"/>
        <w:numPr>
          <w:ilvl w:val="0"/>
          <w:numId w:val="1"/>
        </w:numPr>
        <w:spacing w:after="60" w:line="300"/>
      </w:pPr>
      <w:r>
        <w:rPr>
          <w:rFonts w:ascii="Lexend" w:cs="Arial" w:eastAsia="Arial" w:hAnsi="Lexend"/>
          <w:color w:val="242730"/>
          <w:sz w:val="20"/>
          <w:szCs w:val="20"/>
        </w:rPr>
        <w:t xml:space="preserve">Team Training Completion: 100% of staff certified within 90 days.</w:t>
      </w:r>
    </w:p>
    <w:p>
      <w:pPr>
        <w:pStyle w:val="ListParagraph"/>
        <w:numPr>
          <w:ilvl w:val="0"/>
          <w:numId w:val="1"/>
        </w:numPr>
        <w:spacing w:after="60" w:line="300"/>
      </w:pPr>
      <w:r>
        <w:rPr>
          <w:rFonts w:ascii="Lexend" w:cs="Arial" w:eastAsia="Arial" w:hAnsi="Lexend"/>
          <w:color w:val="242730"/>
          <w:sz w:val="20"/>
          <w:szCs w:val="20"/>
        </w:rPr>
        <w:t xml:space="preserve">Compliance Rate: 100% adherence to safety and regulatory standards.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Associate’s or Bachelor’s degree in a related field or equivalent experience.</w:t>
      </w:r>
    </w:p>
    <w:p>
      <w:pPr>
        <w:pStyle w:val="ListParagraph"/>
        <w:numPr>
          <w:ilvl w:val="0"/>
          <w:numId w:val="1"/>
        </w:numPr>
        <w:spacing w:after="60" w:line="300"/>
      </w:pPr>
      <w:r>
        <w:rPr>
          <w:rFonts w:ascii="Lexend" w:cs="Arial" w:eastAsia="Arial" w:hAnsi="Lexend"/>
          <w:color w:val="242730"/>
          <w:sz w:val="20"/>
          <w:szCs w:val="20"/>
        </w:rPr>
        <w:t xml:space="preserve">Minimum of 5 years in pest control with demonstrated expertise in advanced treatments.</w:t>
      </w:r>
    </w:p>
    <w:p>
      <w:pPr>
        <w:pStyle w:val="ListParagraph"/>
        <w:numPr>
          <w:ilvl w:val="0"/>
          <w:numId w:val="1"/>
        </w:numPr>
        <w:spacing w:after="60" w:line="300"/>
      </w:pPr>
      <w:r>
        <w:rPr>
          <w:rFonts w:ascii="Lexend" w:cs="Arial" w:eastAsia="Arial" w:hAnsi="Lexend"/>
          <w:color w:val="242730"/>
          <w:sz w:val="20"/>
          <w:szCs w:val="20"/>
        </w:rPr>
        <w:t xml:space="preserve">Strong leadership and mentoring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abilities and customer service orientation.</w:t>
      </w:r>
    </w:p>
    <w:p>
      <w:pPr>
        <w:pStyle w:val="ListParagraph"/>
        <w:numPr>
          <w:ilvl w:val="0"/>
          <w:numId w:val="1"/>
        </w:numPr>
        <w:spacing w:after="60" w:line="300"/>
      </w:pPr>
      <w:r>
        <w:rPr>
          <w:rFonts w:ascii="Lexend" w:cs="Arial" w:eastAsia="Arial" w:hAnsi="Lexend"/>
          <w:color w:val="242730"/>
          <w:sz w:val="20"/>
          <w:szCs w:val="20"/>
        </w:rPr>
        <w:t xml:space="preserve">Proficient with pest control technologies and treatment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a supervisory role within the pest control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software and reporting tools.</w:t>
      </w:r>
    </w:p>
    <w:p>
      <w:pPr>
        <w:pStyle w:val="ListParagraph"/>
        <w:numPr>
          <w:ilvl w:val="0"/>
          <w:numId w:val="1"/>
        </w:numPr>
        <w:spacing w:after="60" w:line="300"/>
      </w:pPr>
      <w:r>
        <w:rPr>
          <w:rFonts w:ascii="Lexend" w:cs="Arial" w:eastAsia="Arial" w:hAnsi="Lexend"/>
          <w:color w:val="242730"/>
          <w:sz w:val="20"/>
          <w:szCs w:val="20"/>
        </w:rPr>
        <w:t xml:space="preserve">Experience in developing and implementing innovative pest control methods.</w:t>
      </w:r>
    </w:p>
    <w:p>
      <w:pPr>
        <w:pStyle w:val="ListParagraph"/>
        <w:numPr>
          <w:ilvl w:val="0"/>
          <w:numId w:val="1"/>
        </w:numPr>
        <w:spacing w:after="60" w:line="300"/>
      </w:pPr>
      <w:r>
        <w:rPr>
          <w:rFonts w:ascii="Lexend" w:cs="Arial" w:eastAsia="Arial" w:hAnsi="Lexend"/>
          <w:color w:val="242730"/>
          <w:sz w:val="20"/>
          <w:szCs w:val="20"/>
        </w:rPr>
        <w:t xml:space="preserve">Track record of maintaining high regulatory compliance and safety standards.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Comfortable working in varied outdoor environments including heat, cold, and confined spaces.</w:t>
      </w:r>
    </w:p>
    <w:p>
      <w:pPr>
        <w:pStyle w:val="ListParagraph"/>
        <w:numPr>
          <w:ilvl w:val="0"/>
          <w:numId w:val="1"/>
        </w:numPr>
        <w:spacing w:after="60" w:line="300"/>
      </w:pPr>
      <w:r>
        <w:rPr>
          <w:rFonts w:ascii="Lexend" w:cs="Arial" w:eastAsia="Arial" w:hAnsi="Lexend"/>
          <w:color w:val="242730"/>
          <w:sz w:val="20"/>
          <w:szCs w:val="20"/>
        </w:rPr>
        <w:t xml:space="preserve">Must be able to stand, walk, and climb for extended periods.</w:t>
      </w:r>
    </w:p>
    <w:p>
      <w:pPr>
        <w:pStyle w:val="ListParagraph"/>
        <w:numPr>
          <w:ilvl w:val="0"/>
          <w:numId w:val="1"/>
        </w:numPr>
        <w:spacing w:after="60" w:line="300"/>
      </w:pPr>
      <w:r>
        <w:rPr>
          <w:rFonts w:ascii="Lexend" w:cs="Arial" w:eastAsia="Arial" w:hAnsi="Lexend"/>
          <w:color w:val="242730"/>
          <w:sz w:val="20"/>
          <w:szCs w:val="20"/>
        </w:rPr>
        <w:t xml:space="preserve">Adept at managing physical workloads associated with pest control equipment and treatments.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 AM to 5 PM.</w:t>
      </w:r>
    </w:p>
    <w:p>
      <w:pPr>
        <w:pStyle w:val="ListParagraph"/>
        <w:numPr>
          <w:ilvl w:val="0"/>
          <w:numId w:val="1"/>
        </w:numPr>
        <w:spacing w:after="60" w:line="300"/>
      </w:pPr>
      <w:r>
        <w:rPr>
          <w:rFonts w:ascii="Lexend" w:cs="Arial" w:eastAsia="Arial" w:hAnsi="Lexend"/>
          <w:color w:val="242730"/>
          <w:sz w:val="20"/>
          <w:szCs w:val="20"/>
        </w:rPr>
        <w:t xml:space="preserve">On-call duties may be required to handle customer emergencies.</w:t>
      </w:r>
    </w:p>
    <w:p>
      <w:pPr>
        <w:pStyle w:val="ListParagraph"/>
        <w:numPr>
          <w:ilvl w:val="0"/>
          <w:numId w:val="1"/>
        </w:numPr>
        <w:spacing w:after="60" w:line="300"/>
      </w:pPr>
      <w:r>
        <w:rPr>
          <w:rFonts w:ascii="Lexend" w:cs="Arial" w:eastAsia="Arial" w:hAnsi="Lexend"/>
          <w:color w:val="242730"/>
          <w:sz w:val="20"/>
          <w:szCs w:val="20"/>
        </w:rPr>
        <w:t xml:space="preserve">Occasional travel to different client sites within the service territory.</w:t>
      </w:r>
    </w:p>
    <w:p>
      <w:pPr>
        <w:pStyle w:val="ListParagraph"/>
        <w:numPr>
          <w:ilvl w:val="0"/>
          <w:numId w:val="1"/>
        </w:numPr>
        <w:spacing w:after="60" w:line="300"/>
      </w:pPr>
      <w:r>
        <w:rPr>
          <w:rFonts w:ascii="Lexend" w:cs="Arial" w:eastAsia="Arial" w:hAnsi="Lexend"/>
          <w:color w:val="242730"/>
          <w:sz w:val="20"/>
          <w:szCs w:val="20"/>
        </w:rPr>
        <w:t xml:space="preserve">Working outdoors in diverse weather conditions is expected.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or salary range: $45,000 - $60,000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include paid time off and employee discounts.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dedicated to excellence in customer service and employee development.</w:t>
      </w:r>
    </w:p>
    <w:p>
      <w:pPr>
        <w:pStyle w:val="ListParagraph"/>
        <w:numPr>
          <w:ilvl w:val="0"/>
          <w:numId w:val="1"/>
        </w:numPr>
        <w:spacing w:after="60" w:line="300"/>
      </w:pPr>
      <w:r>
        <w:rPr>
          <w:rFonts w:ascii="Lexend" w:cs="Arial" w:eastAsia="Arial" w:hAnsi="Lexend"/>
          <w:color w:val="242730"/>
          <w:sz w:val="20"/>
          <w:szCs w:val="20"/>
        </w:rPr>
        <w:t xml:space="preserve">Our culture emphasizes continuous improvement, teamwork, and a commitment to environmental stewardship.</w:t>
      </w:r>
    </w:p>
    <w:p>
      <w:pPr>
        <w:pStyle w:val="ListParagraph"/>
        <w:numPr>
          <w:ilvl w:val="0"/>
          <w:numId w:val="1"/>
        </w:numPr>
        <w:spacing w:after="60" w:line="300"/>
      </w:pPr>
      <w:r>
        <w:rPr>
          <w:rFonts w:ascii="Lexend" w:cs="Arial" w:eastAsia="Arial" w:hAnsi="Lexend"/>
          <w:color w:val="242730"/>
          <w:sz w:val="20"/>
          <w:szCs w:val="20"/>
        </w:rPr>
        <w:t xml:space="preserve">We value innovation, integrity, and the professional growth of every team member.</w:t>
      </w:r>
    </w:p>
    <w:p>
      <w:pPr>
        <w:pStyle w:val="ListParagraph"/>
        <w:numPr>
          <w:ilvl w:val="0"/>
          <w:numId w:val="1"/>
        </w:numPr>
        <w:spacing w:after="60" w:line="300"/>
      </w:pPr>
      <w:r>
        <w:rPr>
          <w:rFonts w:ascii="Lexend" w:cs="Arial" w:eastAsia="Arial" w:hAnsi="Lexend"/>
          <w:color w:val="242730"/>
          <w:sz w:val="20"/>
          <w:szCs w:val="20"/>
        </w:rPr>
        <w:t xml:space="preserve">Join us to be a part of a supportive environment where you can thrive and advance your career.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hirebus.com/job-descriptions/pest-control/lead-pest-control-technician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Pest Control Lead Pest Control Technician job description</dc:title>
  <dc:creator>HireBus</dc:creator>
  <dc:description>HireBus Role Blueprint: Lead Pest Control Technician job description template for Pest Control.</dc:description>
  <cp:lastModifiedBy>Un-named</cp:lastModifiedBy>
  <cp:revision>1</cp:revision>
  <dcterms:created xsi:type="dcterms:W3CDTF">2026-10-20T09:03:39.639Z</dcterms:created>
  <dcterms:modified xsi:type="dcterms:W3CDTF">2026-10-20T09:03:39.639Z</dcterms:modified>
</cp:coreProperties>
</file>

<file path=docProps/custom.xml><?xml version="1.0" encoding="utf-8"?>
<Properties xmlns="http://schemas.openxmlformats.org/officeDocument/2006/custom-properties" xmlns:vt="http://schemas.openxmlformats.org/officeDocument/2006/docPropsVTypes"/>
</file>