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Commercial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manage commercial plumbing projects from underground rough-in to final. You get under-slab work tested and inspected before concrete pours, run fixture and equipment submittals, book pressure tests and inspections, and line up water and sewer taps with the utility. You handle RFIs, change orders, billing and closeout so the Field Supervisor can run the crews.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underground and under-slab plumbing with the general contractor so it's installed, tested and inspected before the slab is poured.</w:t>
      </w:r>
    </w:p>
    <w:p>
      <w:pPr>
        <w:pStyle w:val="ListParagraph"/>
        <w:numPr>
          <w:ilvl w:val="0"/>
          <w:numId w:val="1"/>
        </w:numPr>
        <w:spacing w:after="60" w:line="300"/>
      </w:pPr>
      <w:r>
        <w:rPr>
          <w:rFonts w:ascii="Lexend" w:cs="Arial" w:eastAsia="Arial" w:hAnsi="Lexend"/>
          <w:color w:val="242730"/>
          <w:sz w:val="20"/>
          <w:szCs w:val="20"/>
        </w:rPr>
        <w:t xml:space="preserve">Coordinate sleeves, embeds and floor penetrations with the concrete and framing schedules.</w:t>
      </w:r>
    </w:p>
    <w:p>
      <w:pPr>
        <w:pStyle w:val="ListParagraph"/>
        <w:numPr>
          <w:ilvl w:val="0"/>
          <w:numId w:val="1"/>
        </w:numPr>
        <w:spacing w:after="60" w:line="300"/>
      </w:pPr>
      <w:r>
        <w:rPr>
          <w:rFonts w:ascii="Lexend" w:cs="Arial" w:eastAsia="Arial" w:hAnsi="Lexend"/>
          <w:color w:val="242730"/>
          <w:sz w:val="20"/>
          <w:szCs w:val="20"/>
        </w:rPr>
        <w:t xml:space="preserve">Submit fixtures, water heaters, backflow preventers and specialties for approval, and order them in time.</w:t>
      </w:r>
    </w:p>
    <w:p>
      <w:pPr>
        <w:pStyle w:val="ListParagraph"/>
        <w:numPr>
          <w:ilvl w:val="0"/>
          <w:numId w:val="1"/>
        </w:numPr>
        <w:spacing w:after="60" w:line="300"/>
      </w:pPr>
      <w:r>
        <w:rPr>
          <w:rFonts w:ascii="Lexend" w:cs="Arial" w:eastAsia="Arial" w:hAnsi="Lexend"/>
          <w:color w:val="242730"/>
          <w:sz w:val="20"/>
          <w:szCs w:val="20"/>
        </w:rPr>
        <w:t xml:space="preserve">Book pressure tests and plumbing inspections, and set up water and sewer taps with the utility.</w:t>
      </w:r>
    </w:p>
    <w:p>
      <w:pPr>
        <w:pStyle w:val="ListParagraph"/>
        <w:numPr>
          <w:ilvl w:val="0"/>
          <w:numId w:val="1"/>
        </w:numPr>
        <w:spacing w:after="60" w:line="300"/>
      </w:pPr>
      <w:r>
        <w:rPr>
          <w:rFonts w:ascii="Lexend" w:cs="Arial" w:eastAsia="Arial" w:hAnsi="Lexend"/>
          <w:color w:val="242730"/>
          <w:sz w:val="20"/>
          <w:szCs w:val="20"/>
        </w:rPr>
        <w:t xml:space="preserve">Plan specialty scopes: grease interceptors with the local sewer authority, and medical gas with certified installers and a third-party verifier.</w:t>
      </w:r>
    </w:p>
    <w:p>
      <w:pPr>
        <w:pStyle w:val="ListParagraph"/>
        <w:numPr>
          <w:ilvl w:val="0"/>
          <w:numId w:val="1"/>
        </w:numPr>
        <w:spacing w:after="60" w:line="300"/>
      </w:pPr>
      <w:r>
        <w:rPr>
          <w:rFonts w:ascii="Lexend" w:cs="Arial" w:eastAsia="Arial" w:hAnsi="Lexend"/>
          <w:color w:val="242730"/>
          <w:sz w:val="20"/>
          <w:szCs w:val="20"/>
        </w:rPr>
        <w:t xml:space="preserve">Price change orders for added fixtures and reroutes, and track costs against the schedule of values.</w:t>
      </w:r>
    </w:p>
    <w:p>
      <w:pPr>
        <w:pStyle w:val="ListParagraph"/>
        <w:numPr>
          <w:ilvl w:val="0"/>
          <w:numId w:val="1"/>
        </w:numPr>
        <w:spacing w:after="60" w:line="300"/>
      </w:pPr>
      <w:r>
        <w:rPr>
          <w:rFonts w:ascii="Lexend" w:cs="Arial" w:eastAsia="Arial" w:hAnsi="Lexend"/>
          <w:color w:val="242730"/>
          <w:sz w:val="20"/>
          <w:szCs w:val="20"/>
        </w:rPr>
        <w:t xml:space="preserve">Close out with water heater and pump startup, water line disinfection where your code requires it, backflow test reports, as-builts and O&amp;M manuals.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concrete pour dates with the general contractor and confirm our underground is tested and inspected first.</w:t>
      </w:r>
    </w:p>
    <w:p>
      <w:pPr>
        <w:pStyle w:val="ListParagraph"/>
        <w:numPr>
          <w:ilvl w:val="0"/>
          <w:numId w:val="1"/>
        </w:numPr>
        <w:spacing w:after="60" w:line="300"/>
      </w:pPr>
      <w:r>
        <w:rPr>
          <w:rFonts w:ascii="Lexend" w:cs="Arial" w:eastAsia="Arial" w:hAnsi="Lexend"/>
          <w:color w:val="242730"/>
          <w:sz w:val="20"/>
          <w:szCs w:val="20"/>
        </w:rPr>
        <w:t xml:space="preserve">Walk the site with the Field Supervisor to check rough-in against the drawings and the other trades' work.</w:t>
      </w:r>
    </w:p>
    <w:p>
      <w:pPr>
        <w:pStyle w:val="ListParagraph"/>
        <w:numPr>
          <w:ilvl w:val="0"/>
          <w:numId w:val="1"/>
        </w:numPr>
        <w:spacing w:after="60" w:line="300"/>
      </w:pPr>
      <w:r>
        <w:rPr>
          <w:rFonts w:ascii="Lexend" w:cs="Arial" w:eastAsia="Arial" w:hAnsi="Lexend"/>
          <w:color w:val="242730"/>
          <w:sz w:val="20"/>
          <w:szCs w:val="20"/>
        </w:rPr>
        <w:t xml:space="preserve">Chase open RFIs with the engineer and pass the answers to the crew.</w:t>
      </w:r>
    </w:p>
    <w:p>
      <w:pPr>
        <w:pStyle w:val="ListParagraph"/>
        <w:numPr>
          <w:ilvl w:val="0"/>
          <w:numId w:val="1"/>
        </w:numPr>
        <w:spacing w:after="60" w:line="300"/>
      </w:pPr>
      <w:r>
        <w:rPr>
          <w:rFonts w:ascii="Lexend" w:cs="Arial" w:eastAsia="Arial" w:hAnsi="Lexend"/>
          <w:color w:val="242730"/>
          <w:sz w:val="20"/>
          <w:szCs w:val="20"/>
        </w:rPr>
        <w:t xml:space="preserve">Call the inspector's office to book test and rough-in inspections.</w:t>
      </w:r>
    </w:p>
    <w:p>
      <w:pPr>
        <w:pStyle w:val="ListParagraph"/>
        <w:numPr>
          <w:ilvl w:val="0"/>
          <w:numId w:val="1"/>
        </w:numPr>
        <w:spacing w:after="60" w:line="300"/>
      </w:pPr>
      <w:r>
        <w:rPr>
          <w:rFonts w:ascii="Lexend" w:cs="Arial" w:eastAsia="Arial" w:hAnsi="Lexend"/>
          <w:color w:val="242730"/>
          <w:sz w:val="20"/>
          <w:szCs w:val="20"/>
        </w:rPr>
        <w:t xml:space="preserve">Review labor hours and material buys against budget.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Underground inspections passed before the pour date: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Rework hours from field coordination conflicts: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Labor hours per fixture against the estimate: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Unbilled extra work at job closeout: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from substantial completion to retainage release: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as a project manager for a commercial plumbing or mechanical contractor, or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as a licensed plumber on commercial work.</w:t>
      </w:r>
    </w:p>
    <w:p>
      <w:pPr>
        <w:pStyle w:val="ListParagraph"/>
        <w:numPr>
          <w:ilvl w:val="0"/>
          <w:numId w:val="1"/>
        </w:numPr>
        <w:spacing w:after="60" w:line="300"/>
      </w:pPr>
      <w:r>
        <w:rPr>
          <w:rFonts w:ascii="Lexend" w:cs="Arial" w:eastAsia="Arial" w:hAnsi="Lexend"/>
          <w:color w:val="242730"/>
          <w:sz w:val="20"/>
          <w:szCs w:val="20"/>
        </w:rPr>
        <w:t xml:space="preserve">Can read plumbing drawings, riser diagrams, fixture schedules and specs.</w:t>
      </w:r>
    </w:p>
    <w:p>
      <w:pPr>
        <w:pStyle w:val="ListParagraph"/>
        <w:numPr>
          <w:ilvl w:val="0"/>
          <w:numId w:val="1"/>
        </w:numPr>
        <w:spacing w:after="60" w:line="300"/>
      </w:pPr>
      <w:r>
        <w:rPr>
          <w:rFonts w:ascii="Lexend" w:cs="Arial" w:eastAsia="Arial" w:hAnsi="Lexend"/>
          <w:color w:val="242730"/>
          <w:sz w:val="20"/>
          <w:szCs w:val="20"/>
        </w:rPr>
        <w:t xml:space="preserve">Understands how commercial plumbing permits, pressure tests and inspections work in your area.</w:t>
      </w:r>
    </w:p>
    <w:p>
      <w:pPr>
        <w:pStyle w:val="ListParagraph"/>
        <w:numPr>
          <w:ilvl w:val="0"/>
          <w:numId w:val="1"/>
        </w:numPr>
        <w:spacing w:after="60" w:line="300"/>
      </w:pPr>
      <w:r>
        <w:rPr>
          <w:rFonts w:ascii="Lexend" w:cs="Arial" w:eastAsia="Arial" w:hAnsi="Lexend"/>
          <w:color w:val="242730"/>
          <w:sz w:val="20"/>
          <w:szCs w:val="20"/>
        </w:rPr>
        <w:t xml:space="preserve">Can plan underground and under-slab work around a general contractor's concrete schedule.</w:t>
      </w:r>
    </w:p>
    <w:p>
      <w:pPr>
        <w:pStyle w:val="ListParagraph"/>
        <w:numPr>
          <w:ilvl w:val="0"/>
          <w:numId w:val="1"/>
        </w:numPr>
        <w:spacing w:after="60" w:line="300"/>
      </w:pPr>
      <w:r>
        <w:rPr>
          <w:rFonts w:ascii="Lexend" w:cs="Arial" w:eastAsia="Arial" w:hAnsi="Lexend"/>
          <w:color w:val="242730"/>
          <w:sz w:val="20"/>
          <w:szCs w:val="20"/>
        </w:rPr>
        <w:t xml:space="preserve">Runs submittal, RFI and change order logs in </w:t>
      </w:r>
      <w:r>
        <w:rPr>
          <w:rFonts w:ascii="Lexend" w:cs="Arial" w:eastAsia="Arial" w:hAnsi="Lexend"/>
          <w:color w:val="242730"/>
          <w:sz w:val="20"/>
          <w:szCs w:val="20"/>
          <w:highlight w:val="yellow"/>
        </w:rPr>
        <w:t xml:space="preserve">[your project management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A master plumber license in </w:t>
      </w:r>
      <w:r>
        <w:rPr>
          <w:rFonts w:ascii="Lexend" w:cs="Arial" w:eastAsia="Arial" w:hAnsi="Lexend"/>
          <w:color w:val="242730"/>
          <w:sz w:val="20"/>
          <w:szCs w:val="20"/>
          <w:highlight w:val="yellow"/>
        </w:rPr>
        <w:t xml:space="preserve">[your state]</w:t>
      </w:r>
      <w:r>
        <w:rPr>
          <w:rFonts w:ascii="Lexend" w:cs="Arial" w:eastAsia="Arial" w:hAnsi="Lexend"/>
          <w:color w:val="242730"/>
          <w:sz w:val="20"/>
          <w:szCs w:val="20"/>
        </w:rPr>
        <w:t xml:space="preserve">, or the field background to work closely with one.</w:t>
      </w:r>
    </w:p>
    <w:p>
      <w:pPr>
        <w:pStyle w:val="ListParagraph"/>
        <w:numPr>
          <w:ilvl w:val="0"/>
          <w:numId w:val="1"/>
        </w:numPr>
        <w:spacing w:after="60" w:line="300"/>
      </w:pPr>
      <w:r>
        <w:rPr>
          <w:rFonts w:ascii="Lexend" w:cs="Arial" w:eastAsia="Arial" w:hAnsi="Lexend"/>
          <w:color w:val="242730"/>
          <w:sz w:val="20"/>
          <w:szCs w:val="20"/>
        </w:rPr>
        <w:t xml:space="preserve">Backflow prevention assembly tester certification, where your state or water utility issues one.</w:t>
      </w:r>
    </w:p>
    <w:p>
      <w:pPr>
        <w:pStyle w:val="ListParagraph"/>
        <w:numPr>
          <w:ilvl w:val="0"/>
          <w:numId w:val="1"/>
        </w:numPr>
        <w:spacing w:after="60" w:line="300"/>
      </w:pPr>
      <w:r>
        <w:rPr>
          <w:rFonts w:ascii="Lexend" w:cs="Arial" w:eastAsia="Arial" w:hAnsi="Lexend"/>
          <w:color w:val="242730"/>
          <w:sz w:val="20"/>
          <w:szCs w:val="20"/>
        </w:rPr>
        <w:t xml:space="preserve">Medical gas installer certification for healthcare projects.</w:t>
      </w:r>
    </w:p>
    <w:p>
      <w:pPr>
        <w:pStyle w:val="ListParagraph"/>
        <w:numPr>
          <w:ilvl w:val="0"/>
          <w:numId w:val="1"/>
        </w:numPr>
        <w:spacing w:after="60" w:line="300"/>
      </w:pPr>
      <w:r>
        <w:rPr>
          <w:rFonts w:ascii="Lexend" w:cs="Arial" w:eastAsia="Arial" w:hAnsi="Lexend"/>
          <w:color w:val="242730"/>
          <w:sz w:val="20"/>
          <w:szCs w:val="20"/>
        </w:rPr>
        <w:t xml:space="preserve">Experience with domestic water booster pumps, water heater plants and recirculation systems.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active sites with open trenches and overhead work, and climb ladders to check piping.</w:t>
      </w:r>
    </w:p>
    <w:p>
      <w:pPr>
        <w:pStyle w:val="ListParagraph"/>
        <w:numPr>
          <w:ilvl w:val="0"/>
          <w:numId w:val="1"/>
        </w:numPr>
        <w:spacing w:after="60" w:line="300"/>
      </w:pPr>
      <w:r>
        <w:rPr>
          <w:rFonts w:ascii="Lexend" w:cs="Arial" w:eastAsia="Arial" w:hAnsi="Lexend"/>
          <w:color w:val="242730"/>
          <w:sz w:val="20"/>
          <w:szCs w:val="20"/>
        </w:rPr>
        <w:t xml:space="preserve">Carry drawings, fittings and test gauges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On site most mornings during underground and rough-in, then back at the desk for RFIs and pay applications.</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[7 a.m. to 3:30 p.m., Monday through Friday]</w:t>
      </w:r>
      <w:r>
        <w:rPr>
          <w:rFonts w:ascii="Lexend" w:cs="Arial" w:eastAsia="Arial" w:hAnsi="Lexend"/>
          <w:color w:val="242730"/>
          <w:sz w:val="20"/>
          <w:szCs w:val="20"/>
        </w:rPr>
        <w:t xml:space="preserve">, with early starts on pour and test days.</w:t>
      </w:r>
    </w:p>
    <w:p>
      <w:pPr>
        <w:pStyle w:val="ListParagraph"/>
        <w:numPr>
          <w:ilvl w:val="0"/>
          <w:numId w:val="1"/>
        </w:numPr>
        <w:spacing w:after="60" w:line="300"/>
      </w:pPr>
      <w:r>
        <w:rPr>
          <w:rFonts w:ascii="Lexend" w:cs="Arial" w:eastAsia="Arial" w:hAnsi="Lexend"/>
          <w:color w:val="242730"/>
          <w:sz w:val="20"/>
          <w:szCs w:val="20"/>
        </w:rPr>
        <w:t xml:space="preserve">Occasional after-hours water shutdowns for tie-ins in occupied buildings.</w:t>
      </w:r>
    </w:p>
    <w:p>
      <w:pPr>
        <w:pStyle w:val="ListParagraph"/>
        <w:numPr>
          <w:ilvl w:val="0"/>
          <w:numId w:val="1"/>
        </w:numPr>
        <w:spacing w:after="60" w:line="300"/>
      </w:pPr>
      <w:r>
        <w:rPr>
          <w:rFonts w:ascii="Lexend" w:cs="Arial" w:eastAsia="Arial" w:hAnsi="Lexend"/>
          <w:color w:val="242730"/>
          <w:sz w:val="20"/>
          <w:szCs w:val="20"/>
        </w:rPr>
        <w:t xml:space="preserve">Construction sites with mud, dust, noise and weather.</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project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hirebus.com/job-descriptions/plumbing-commercial/project-manager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 Commercial Project Manager job description</dc:title>
  <dc:creator>HireBus</dc:creator>
  <dc:description>HireBus Role Blueprint: Project Manager job description template for Plumbing - Commercial.</dc:description>
  <cp:lastModifiedBy>Un-named</cp:lastModifiedBy>
  <cp:revision>1</cp:revision>
  <dcterms:created xsi:type="dcterms:W3CDTF">2026-10-23T06:49:04.466Z</dcterms:created>
  <dcterms:modified xsi:type="dcterms:W3CDTF">2026-10-23T06:49:04.466Z</dcterms:modified>
</cp:coreProperties>
</file>

<file path=docProps/custom.xml><?xml version="1.0" encoding="utf-8"?>
<Properties xmlns="http://schemas.openxmlformats.org/officeDocument/2006/custom-properties" xmlns:vt="http://schemas.openxmlformats.org/officeDocument/2006/docPropsVTypes"/>
</file>