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Pool &amp; Spa Maintenance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 or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of contact for coordinating routes, updating calendars, and managing the daily job flow for pool and spa maintenance services. Ensure efficient scheduling and dispatching of field teams to maximize service delivery and customer satisfaction. Play a crucial role in maintaining excellent communication between the office and technicians to support timely and effective service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routes to maintenance teams based on service requests and technician availability.</w:t>
      </w:r>
    </w:p>
    <w:p>
      <w:pPr>
        <w:pStyle w:val="ListParagraph"/>
        <w:numPr>
          <w:ilvl w:val="0"/>
          <w:numId w:val="1"/>
        </w:numPr>
        <w:spacing w:after="60" w:line="300"/>
      </w:pPr>
      <w:r>
        <w:rPr>
          <w:rFonts w:ascii="Lexend" w:cs="Arial" w:eastAsia="Arial" w:hAnsi="Lexend"/>
          <w:color w:val="242730"/>
          <w:sz w:val="20"/>
          <w:szCs w:val="20"/>
        </w:rPr>
        <w:t xml:space="preserve">Update calendars daily to reflect scheduling changes, cancellations, or service updates.</w:t>
      </w:r>
    </w:p>
    <w:p>
      <w:pPr>
        <w:pStyle w:val="ListParagraph"/>
        <w:numPr>
          <w:ilvl w:val="0"/>
          <w:numId w:val="1"/>
        </w:numPr>
        <w:spacing w:after="60" w:line="300"/>
      </w:pPr>
      <w:r>
        <w:rPr>
          <w:rFonts w:ascii="Lexend" w:cs="Arial" w:eastAsia="Arial" w:hAnsi="Lexend"/>
          <w:color w:val="242730"/>
          <w:sz w:val="20"/>
          <w:szCs w:val="20"/>
        </w:rPr>
        <w:t xml:space="preserve">Coordinate job flow between field technicians and the office to ensure smooth operations.</w:t>
      </w:r>
    </w:p>
    <w:p>
      <w:pPr>
        <w:pStyle w:val="ListParagraph"/>
        <w:numPr>
          <w:ilvl w:val="0"/>
          <w:numId w:val="1"/>
        </w:numPr>
        <w:spacing w:after="60" w:line="300"/>
      </w:pPr>
      <w:r>
        <w:rPr>
          <w:rFonts w:ascii="Lexend" w:cs="Arial" w:eastAsia="Arial" w:hAnsi="Lexend"/>
          <w:color w:val="242730"/>
          <w:sz w:val="20"/>
          <w:szCs w:val="20"/>
        </w:rPr>
        <w:t xml:space="preserve">Manage emergency dispatches and troubleshoot scheduling conflicts to maintain service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adjust technician schedules to optimize route efficiency.</w:t>
      </w:r>
    </w:p>
    <w:p>
      <w:pPr>
        <w:pStyle w:val="ListParagraph"/>
        <w:numPr>
          <w:ilvl w:val="0"/>
          <w:numId w:val="1"/>
        </w:numPr>
        <w:spacing w:after="60" w:line="300"/>
      </w:pPr>
      <w:r>
        <w:rPr>
          <w:rFonts w:ascii="Lexend" w:cs="Arial" w:eastAsia="Arial" w:hAnsi="Lexend"/>
          <w:color w:val="242730"/>
          <w:sz w:val="20"/>
          <w:szCs w:val="20"/>
        </w:rPr>
        <w:t xml:space="preserve">Communicate regularly with field technicians regarding job details, route changes, and urgent service calls.</w:t>
      </w:r>
    </w:p>
    <w:p>
      <w:pPr>
        <w:pStyle w:val="ListParagraph"/>
        <w:numPr>
          <w:ilvl w:val="0"/>
          <w:numId w:val="1"/>
        </w:numPr>
        <w:spacing w:after="60" w:line="300"/>
      </w:pPr>
      <w:r>
        <w:rPr>
          <w:rFonts w:ascii="Lexend" w:cs="Arial" w:eastAsia="Arial" w:hAnsi="Lexend"/>
          <w:color w:val="242730"/>
          <w:sz w:val="20"/>
          <w:szCs w:val="20"/>
        </w:rPr>
        <w:t xml:space="preserve">Maintain accurate records in the scheduling system and promptly update any altered service details.</w:t>
      </w:r>
    </w:p>
    <w:p>
      <w:pPr>
        <w:pStyle w:val="ListParagraph"/>
        <w:numPr>
          <w:ilvl w:val="0"/>
          <w:numId w:val="1"/>
        </w:numPr>
        <w:spacing w:after="60" w:line="300"/>
      </w:pPr>
      <w:r>
        <w:rPr>
          <w:rFonts w:ascii="Lexend" w:cs="Arial" w:eastAsia="Arial" w:hAnsi="Lexend"/>
          <w:color w:val="242730"/>
          <w:sz w:val="20"/>
          <w:szCs w:val="20"/>
        </w:rPr>
        <w:t xml:space="preserve">Provide exceptional customer service by informing clients of service arrival times and any adjustments in scheduling.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Route Adherence Rate: Achieve a 95% on-time arrival rate for scheduled appointments.</w:t>
      </w:r>
    </w:p>
    <w:p>
      <w:pPr>
        <w:pStyle w:val="ListParagraph"/>
        <w:numPr>
          <w:ilvl w:val="0"/>
          <w:numId w:val="1"/>
        </w:numPr>
        <w:spacing w:after="60" w:line="300"/>
      </w:pPr>
      <w:r>
        <w:rPr>
          <w:rFonts w:ascii="Lexend" w:cs="Arial" w:eastAsia="Arial" w:hAnsi="Lexend"/>
          <w:color w:val="242730"/>
          <w:sz w:val="20"/>
          <w:szCs w:val="20"/>
        </w:rPr>
        <w:t xml:space="preserve">Calendar Accuracy: Maintain a scheduling error rate of less than 2%.</w:t>
      </w:r>
    </w:p>
    <w:p>
      <w:pPr>
        <w:pStyle w:val="ListParagraph"/>
        <w:numPr>
          <w:ilvl w:val="0"/>
          <w:numId w:val="1"/>
        </w:numPr>
        <w:spacing w:after="60" w:line="300"/>
      </w:pPr>
      <w:r>
        <w:rPr>
          <w:rFonts w:ascii="Lexend" w:cs="Arial" w:eastAsia="Arial" w:hAnsi="Lexend"/>
          <w:color w:val="242730"/>
          <w:sz w:val="20"/>
          <w:szCs w:val="20"/>
        </w:rPr>
        <w:t xml:space="preserve">Customer Callback Rate: Keep customer callbacks regarding dispatch issues below 5%.</w:t>
      </w:r>
    </w:p>
    <w:p>
      <w:pPr>
        <w:pStyle w:val="ListParagraph"/>
        <w:numPr>
          <w:ilvl w:val="0"/>
          <w:numId w:val="1"/>
        </w:numPr>
        <w:spacing w:after="60" w:line="300"/>
      </w:pPr>
      <w:r>
        <w:rPr>
          <w:rFonts w:ascii="Lexend" w:cs="Arial" w:eastAsia="Arial" w:hAnsi="Lexend"/>
          <w:color w:val="242730"/>
          <w:sz w:val="20"/>
          <w:szCs w:val="20"/>
        </w:rPr>
        <w:t xml:space="preserve">Technician Utilization Rate: Ensure at least 90% daily capacity efficiency for service teams.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technical training is a plus.</w:t>
      </w:r>
    </w:p>
    <w:p>
      <w:pPr>
        <w:pStyle w:val="ListParagraph"/>
        <w:numPr>
          <w:ilvl w:val="0"/>
          <w:numId w:val="1"/>
        </w:numPr>
        <w:spacing w:after="60" w:line="300"/>
      </w:pPr>
      <w:r>
        <w:rPr>
          <w:rFonts w:ascii="Lexend" w:cs="Arial" w:eastAsia="Arial" w:hAnsi="Lexend"/>
          <w:color w:val="242730"/>
          <w:sz w:val="20"/>
          <w:szCs w:val="20"/>
        </w:rPr>
        <w:t xml:space="preserve">Minimum of 2 years’ experience in a dispatcher or scheduling role 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communication and multitasking skills.</w:t>
      </w:r>
    </w:p>
    <w:p>
      <w:pPr>
        <w:pStyle w:val="ListParagraph"/>
        <w:numPr>
          <w:ilvl w:val="0"/>
          <w:numId w:val="1"/>
        </w:numPr>
        <w:spacing w:after="60" w:line="300"/>
      </w:pPr>
      <w:r>
        <w:rPr>
          <w:rFonts w:ascii="Lexend" w:cs="Arial" w:eastAsia="Arial" w:hAnsi="Lexend"/>
          <w:color w:val="242730"/>
          <w:sz w:val="20"/>
          <w:szCs w:val="20"/>
        </w:rPr>
        <w:t xml:space="preserve">Proficiency in dispatch software and calendar management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pool and spa maintenance or related home services industries.</w:t>
      </w:r>
    </w:p>
    <w:p>
      <w:pPr>
        <w:pStyle w:val="ListParagraph"/>
        <w:numPr>
          <w:ilvl w:val="0"/>
          <w:numId w:val="1"/>
        </w:numPr>
        <w:spacing w:after="60" w:line="300"/>
      </w:pPr>
      <w:r>
        <w:rPr>
          <w:rFonts w:ascii="Lexend" w:cs="Arial" w:eastAsia="Arial" w:hAnsi="Lexend"/>
          <w:color w:val="242730"/>
          <w:sz w:val="20"/>
          <w:szCs w:val="20"/>
        </w:rPr>
        <w:t xml:space="preserve">Familiarity with route optimization and customer service in a dynamic scheduling environment.</w:t>
      </w:r>
    </w:p>
    <w:p>
      <w:pPr>
        <w:pStyle w:val="ListParagraph"/>
        <w:numPr>
          <w:ilvl w:val="0"/>
          <w:numId w:val="1"/>
        </w:numPr>
        <w:spacing w:after="60" w:line="300"/>
      </w:pPr>
      <w:r>
        <w:rPr>
          <w:rFonts w:ascii="Lexend" w:cs="Arial" w:eastAsia="Arial" w:hAnsi="Lexend"/>
          <w:color w:val="242730"/>
          <w:sz w:val="20"/>
          <w:szCs w:val="20"/>
        </w:rPr>
        <w:t xml:space="preserve">Prior exposure to coordinating multiple service teams in a fast-paced setting.</w:t>
      </w:r>
    </w:p>
    <w:p>
      <w:pPr>
        <w:pStyle w:val="ListParagraph"/>
        <w:numPr>
          <w:ilvl w:val="0"/>
          <w:numId w:val="1"/>
        </w:numPr>
        <w:spacing w:after="60" w:line="300"/>
      </w:pPr>
      <w:r>
        <w:rPr>
          <w:rFonts w:ascii="Lexend" w:cs="Arial" w:eastAsia="Arial" w:hAnsi="Lexend"/>
          <w:color w:val="242730"/>
          <w:sz w:val="20"/>
          <w:szCs w:val="20"/>
        </w:rPr>
        <w:t xml:space="preserve">Background in operations management or work within a technical support role.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using a computer and communication devices.</w:t>
      </w:r>
    </w:p>
    <w:p>
      <w:pPr>
        <w:pStyle w:val="ListParagraph"/>
        <w:numPr>
          <w:ilvl w:val="0"/>
          <w:numId w:val="1"/>
        </w:numPr>
        <w:spacing w:after="60" w:line="300"/>
      </w:pPr>
      <w:r>
        <w:rPr>
          <w:rFonts w:ascii="Lexend" w:cs="Arial" w:eastAsia="Arial" w:hAnsi="Lexend"/>
          <w:color w:val="242730"/>
          <w:sz w:val="20"/>
          <w:szCs w:val="20"/>
        </w:rPr>
        <w:t xml:space="preserve">Occasional light lifting of office materials or small equipment up to 15 lbs.</w:t>
      </w:r>
    </w:p>
    <w:p>
      <w:pPr>
        <w:pStyle w:val="ListParagraph"/>
        <w:numPr>
          <w:ilvl w:val="0"/>
          <w:numId w:val="1"/>
        </w:numPr>
        <w:spacing w:after="60" w:line="300"/>
      </w:pPr>
      <w:r>
        <w:rPr>
          <w:rFonts w:ascii="Lexend" w:cs="Arial" w:eastAsia="Arial" w:hAnsi="Lexend"/>
          <w:color w:val="242730"/>
          <w:sz w:val="20"/>
          <w:szCs w:val="20"/>
        </w:rPr>
        <w:t xml:space="preserve">Work environment primarily in an office setting with occasional visits to service sites.</w:t>
      </w:r>
    </w:p>
    <w:p>
      <w:pPr>
        <w:pStyle w:val="ListParagraph"/>
        <w:numPr>
          <w:ilvl w:val="0"/>
          <w:numId w:val="1"/>
        </w:numPr>
        <w:spacing w:after="60" w:line="300"/>
      </w:pPr>
      <w:r>
        <w:rPr>
          <w:rFonts w:ascii="Lexend" w:cs="Arial" w:eastAsia="Arial" w:hAnsi="Lexend"/>
          <w:color w:val="242730"/>
          <w:sz w:val="20"/>
          <w:szCs w:val="20"/>
        </w:rPr>
        <w:t xml:space="preserve">Exposure to varying climates when visiting field locations, though most work is indoors.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need for extended hours during peak service times or emergencies.</w:t>
      </w:r>
    </w:p>
    <w:p>
      <w:pPr>
        <w:pStyle w:val="ListParagraph"/>
        <w:numPr>
          <w:ilvl w:val="0"/>
          <w:numId w:val="1"/>
        </w:numPr>
        <w:spacing w:after="60" w:line="300"/>
      </w:pPr>
      <w:r>
        <w:rPr>
          <w:rFonts w:ascii="Lexend" w:cs="Arial" w:eastAsia="Arial" w:hAnsi="Lexend"/>
          <w:color w:val="242730"/>
          <w:sz w:val="20"/>
          <w:szCs w:val="20"/>
        </w:rPr>
        <w:t xml:space="preserve">Minimal travel may be required for company meetings or on-site coordination.</w:t>
      </w:r>
    </w:p>
    <w:p>
      <w:pPr>
        <w:pStyle w:val="ListParagraph"/>
        <w:numPr>
          <w:ilvl w:val="0"/>
          <w:numId w:val="1"/>
        </w:numPr>
        <w:spacing w:after="60" w:line="300"/>
      </w:pPr>
      <w:r>
        <w:rPr>
          <w:rFonts w:ascii="Lexend" w:cs="Arial" w:eastAsia="Arial" w:hAnsi="Lexend"/>
          <w:color w:val="242730"/>
          <w:sz w:val="20"/>
          <w:szCs w:val="20"/>
        </w:rPr>
        <w:t xml:space="preserve">On-call responsibilities might arise during urgent service incidents.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typically ranges between $18 - $24 per hour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 bonuses based on meeting KPIs and overall dispatcher efficiency.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company matching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an inclusive and growth-oriented environment that values every employee’s contribution.</w:t>
      </w:r>
    </w:p>
    <w:p>
      <w:pPr>
        <w:pStyle w:val="ListParagraph"/>
        <w:numPr>
          <w:ilvl w:val="0"/>
          <w:numId w:val="1"/>
        </w:numPr>
        <w:spacing w:after="60" w:line="300"/>
      </w:pPr>
      <w:r>
        <w:rPr>
          <w:rFonts w:ascii="Lexend" w:cs="Arial" w:eastAsia="Arial" w:hAnsi="Lexend"/>
          <w:color w:val="242730"/>
          <w:sz w:val="20"/>
          <w:szCs w:val="20"/>
        </w:rPr>
        <w:t xml:space="preserve">Our team enjoys a supportive atmosphere where ideas are welcomed and individual development is a top priority.</w:t>
      </w:r>
    </w:p>
    <w:p>
      <w:pPr>
        <w:pStyle w:val="ListParagraph"/>
        <w:numPr>
          <w:ilvl w:val="0"/>
          <w:numId w:val="1"/>
        </w:numPr>
        <w:spacing w:after="60" w:line="300"/>
      </w:pPr>
      <w:r>
        <w:rPr>
          <w:rFonts w:ascii="Lexend" w:cs="Arial" w:eastAsia="Arial" w:hAnsi="Lexend"/>
          <w:color w:val="242730"/>
          <w:sz w:val="20"/>
          <w:szCs w:val="20"/>
        </w:rPr>
        <w:t xml:space="preserve">We believe in achieving excellence through teamwork, innovation, and dedication to outstanding customer service.</w:t>
      </w:r>
    </w:p>
    <w:p>
      <w:pPr>
        <w:pStyle w:val="ListParagraph"/>
        <w:numPr>
          <w:ilvl w:val="0"/>
          <w:numId w:val="1"/>
        </w:numPr>
        <w:spacing w:after="60" w:line="300"/>
      </w:pPr>
      <w:r>
        <w:rPr>
          <w:rFonts w:ascii="Lexend" w:cs="Arial" w:eastAsia="Arial" w:hAnsi="Lexend"/>
          <w:color w:val="242730"/>
          <w:sz w:val="20"/>
          <w:szCs w:val="20"/>
        </w:rPr>
        <w:t xml:space="preserve">Join us and be part of a forward-thinking company where your skills will drive the success of our home services operations.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hirebus.com/job-descriptions/pool-and-spa-maintenance/dispatcher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Pool &amp; Spa Maintenance Dispatcher job description</dc:title>
  <dc:creator>HireBus</dc:creator>
  <dc:description>HireBus Role Blueprint: Dispatcher job description template for Pool &amp; Spa Maintenance.</dc:description>
  <cp:lastModifiedBy>Un-named</cp:lastModifiedBy>
  <cp:revision>1</cp:revision>
  <dcterms:created xsi:type="dcterms:W3CDTF">2026-10-20T09:03:43.133Z</dcterms:created>
  <dcterms:modified xsi:type="dcterms:W3CDTF">2026-10-20T09:03:43.133Z</dcterms:modified>
</cp:coreProperties>
</file>

<file path=docProps/custom.xml><?xml version="1.0" encoding="utf-8"?>
<Properties xmlns="http://schemas.openxmlformats.org/officeDocument/2006/custom-properties" xmlns:vt="http://schemas.openxmlformats.org/officeDocument/2006/docPropsVTypes"/>
</file>