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Property Preservation Services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coordinate the inspection, maintenance, and preservation of properties to ensure compliance with safety and building codes. Act as a primary point of contact between property owners, contractors, and regulatory agencies to maintain high standards of service and operational efficiency. Contribute to the company's mission by ensuring properties are secure, well-maintained, and in full regulatory compliance.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Conduct thorough property inspections to identify safety hazards, code violations, and maintenance needs.</w:t>
      </w:r>
    </w:p>
    <w:p>
      <w:pPr>
        <w:pStyle w:val="ListParagraph"/>
        <w:numPr>
          <w:ilvl w:val="0"/>
          <w:numId w:val="1"/>
        </w:numPr>
        <w:spacing w:after="60" w:line="300"/>
      </w:pPr>
      <w:r>
        <w:rPr>
          <w:rFonts w:ascii="Lexend" w:cs="Arial" w:eastAsia="Arial" w:hAnsi="Lexend"/>
          <w:color w:val="242730"/>
          <w:sz w:val="20"/>
          <w:szCs w:val="20"/>
        </w:rPr>
        <w:t xml:space="preserve">Enforce strict adherence to safety protocols and building codes across all projects.</w:t>
      </w:r>
    </w:p>
    <w:p>
      <w:pPr>
        <w:pStyle w:val="ListParagraph"/>
        <w:numPr>
          <w:ilvl w:val="0"/>
          <w:numId w:val="1"/>
        </w:numPr>
        <w:spacing w:after="60" w:line="300"/>
      </w:pPr>
      <w:r>
        <w:rPr>
          <w:rFonts w:ascii="Lexend" w:cs="Arial" w:eastAsia="Arial" w:hAnsi="Lexend"/>
          <w:color w:val="242730"/>
          <w:sz w:val="20"/>
          <w:szCs w:val="20"/>
        </w:rPr>
        <w:t xml:space="preserve">Coordinate with contractors and vendors to schedule and complete necessary repairs and maintenance work.</w:t>
      </w:r>
    </w:p>
    <w:p>
      <w:pPr>
        <w:pStyle w:val="ListParagraph"/>
        <w:numPr>
          <w:ilvl w:val="0"/>
          <w:numId w:val="1"/>
        </w:numPr>
        <w:spacing w:after="60" w:line="300"/>
      </w:pPr>
      <w:r>
        <w:rPr>
          <w:rFonts w:ascii="Lexend" w:cs="Arial" w:eastAsia="Arial" w:hAnsi="Lexend"/>
          <w:color w:val="242730"/>
          <w:sz w:val="20"/>
          <w:szCs w:val="20"/>
        </w:rPr>
        <w:t xml:space="preserve">Maintain clear and accurate documentation of property conditions, inspections, and remediation efforts.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Inspect assigned properties and prepare detailed reports on observed issues.</w:t>
      </w:r>
    </w:p>
    <w:p>
      <w:pPr>
        <w:pStyle w:val="ListParagraph"/>
        <w:numPr>
          <w:ilvl w:val="0"/>
          <w:numId w:val="1"/>
        </w:numPr>
        <w:spacing w:after="60" w:line="300"/>
      </w:pPr>
      <w:r>
        <w:rPr>
          <w:rFonts w:ascii="Lexend" w:cs="Arial" w:eastAsia="Arial" w:hAnsi="Lexend"/>
          <w:color w:val="242730"/>
          <w:sz w:val="20"/>
          <w:szCs w:val="20"/>
        </w:rPr>
        <w:t xml:space="preserve">Communicate with property managers, homeowners, and local authorities regarding inspection findings and follow-up actions.</w:t>
      </w:r>
    </w:p>
    <w:p>
      <w:pPr>
        <w:pStyle w:val="ListParagraph"/>
        <w:numPr>
          <w:ilvl w:val="0"/>
          <w:numId w:val="1"/>
        </w:numPr>
        <w:spacing w:after="60" w:line="300"/>
      </w:pPr>
      <w:r>
        <w:rPr>
          <w:rFonts w:ascii="Lexend" w:cs="Arial" w:eastAsia="Arial" w:hAnsi="Lexend"/>
          <w:color w:val="242730"/>
          <w:sz w:val="20"/>
          <w:szCs w:val="20"/>
        </w:rPr>
        <w:t xml:space="preserve">Schedule and oversee corrective actions to resolve any observed code compliance or safety issues.</w:t>
      </w:r>
    </w:p>
    <w:p>
      <w:pPr>
        <w:pStyle w:val="ListParagraph"/>
        <w:numPr>
          <w:ilvl w:val="0"/>
          <w:numId w:val="1"/>
        </w:numPr>
        <w:spacing w:after="60" w:line="300"/>
      </w:pPr>
      <w:r>
        <w:rPr>
          <w:rFonts w:ascii="Lexend" w:cs="Arial" w:eastAsia="Arial" w:hAnsi="Lexend"/>
          <w:color w:val="242730"/>
          <w:sz w:val="20"/>
          <w:szCs w:val="20"/>
        </w:rPr>
        <w:t xml:space="preserve">Monitor the progress of maintenance projects to ensure timely completion and adherence to quality standards.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Inspection Accuracy Rate: Maintain a minimum of 98% accuracy in property condition reporting.</w:t>
      </w:r>
    </w:p>
    <w:p>
      <w:pPr>
        <w:pStyle w:val="ListParagraph"/>
        <w:numPr>
          <w:ilvl w:val="0"/>
          <w:numId w:val="1"/>
        </w:numPr>
        <w:spacing w:after="60" w:line="300"/>
      </w:pPr>
      <w:r>
        <w:rPr>
          <w:rFonts w:ascii="Lexend" w:cs="Arial" w:eastAsia="Arial" w:hAnsi="Lexend"/>
          <w:color w:val="242730"/>
          <w:sz w:val="20"/>
          <w:szCs w:val="20"/>
        </w:rPr>
        <w:t xml:space="preserve">Safety Compliance Rate: Achieve a 100% compliance rate for all inspected properties.</w:t>
      </w:r>
    </w:p>
    <w:p>
      <w:pPr>
        <w:pStyle w:val="ListParagraph"/>
        <w:numPr>
          <w:ilvl w:val="0"/>
          <w:numId w:val="1"/>
        </w:numPr>
        <w:spacing w:after="60" w:line="300"/>
      </w:pPr>
      <w:r>
        <w:rPr>
          <w:rFonts w:ascii="Lexend" w:cs="Arial" w:eastAsia="Arial" w:hAnsi="Lexend"/>
          <w:color w:val="242730"/>
          <w:sz w:val="20"/>
          <w:szCs w:val="20"/>
        </w:rPr>
        <w:t xml:space="preserve">Resolution Time: Complete corrective measures within an average of 5 business days per project.</w:t>
      </w:r>
    </w:p>
    <w:p>
      <w:pPr>
        <w:pStyle w:val="ListParagraph"/>
        <w:numPr>
          <w:ilvl w:val="0"/>
          <w:numId w:val="1"/>
        </w:numPr>
        <w:spacing w:after="60" w:line="300"/>
      </w:pPr>
      <w:r>
        <w:rPr>
          <w:rFonts w:ascii="Lexend" w:cs="Arial" w:eastAsia="Arial" w:hAnsi="Lexend"/>
          <w:color w:val="242730"/>
          <w:sz w:val="20"/>
          <w:szCs w:val="20"/>
        </w:rPr>
        <w:t xml:space="preserve">Customer Satisfaction Rating: Ensure a rating of at least 4.8 stars based on post-service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 Associate’s degree in a related field preferred.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property preservation, facility management, or construction supervision.</w:t>
      </w:r>
    </w:p>
    <w:p>
      <w:pPr>
        <w:pStyle w:val="ListParagraph"/>
        <w:numPr>
          <w:ilvl w:val="0"/>
          <w:numId w:val="1"/>
        </w:numPr>
        <w:spacing w:after="60" w:line="300"/>
      </w:pPr>
      <w:r>
        <w:rPr>
          <w:rFonts w:ascii="Lexend" w:cs="Arial" w:eastAsia="Arial" w:hAnsi="Lexend"/>
          <w:color w:val="242730"/>
          <w:sz w:val="20"/>
          <w:szCs w:val="20"/>
        </w:rPr>
        <w:t xml:space="preserve">Strong understanding of local building codes, safety regulations, and property maintenance practices.</w:t>
      </w:r>
    </w:p>
    <w:p>
      <w:pPr>
        <w:pStyle w:val="ListParagraph"/>
        <w:numPr>
          <w:ilvl w:val="0"/>
          <w:numId w:val="1"/>
        </w:numPr>
        <w:spacing w:after="60" w:line="300"/>
      </w:pPr>
      <w:r>
        <w:rPr>
          <w:rFonts w:ascii="Lexend" w:cs="Arial" w:eastAsia="Arial" w:hAnsi="Lexend"/>
          <w:color w:val="242730"/>
          <w:sz w:val="20"/>
          <w:szCs w:val="20"/>
        </w:rPr>
        <w:t xml:space="preserve">Excellent communication, organizational,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as a property inspector or field supervisor within the home services or property preservation industry.</w:t>
      </w:r>
    </w:p>
    <w:p>
      <w:pPr>
        <w:pStyle w:val="ListParagraph"/>
        <w:numPr>
          <w:ilvl w:val="0"/>
          <w:numId w:val="1"/>
        </w:numPr>
        <w:spacing w:after="60" w:line="300"/>
      </w:pPr>
      <w:r>
        <w:rPr>
          <w:rFonts w:ascii="Lexend" w:cs="Arial" w:eastAsia="Arial" w:hAnsi="Lexend"/>
          <w:color w:val="242730"/>
          <w:sz w:val="20"/>
          <w:szCs w:val="20"/>
        </w:rPr>
        <w:t xml:space="preserve">Familiarity with digital inspection tools and reporting software.</w:t>
      </w:r>
    </w:p>
    <w:p>
      <w:pPr>
        <w:pStyle w:val="ListParagraph"/>
        <w:numPr>
          <w:ilvl w:val="0"/>
          <w:numId w:val="1"/>
        </w:numPr>
        <w:spacing w:after="60" w:line="300"/>
      </w:pPr>
      <w:r>
        <w:rPr>
          <w:rFonts w:ascii="Lexend" w:cs="Arial" w:eastAsia="Arial" w:hAnsi="Lexend"/>
          <w:color w:val="242730"/>
          <w:sz w:val="20"/>
          <w:szCs w:val="20"/>
        </w:rPr>
        <w:t xml:space="preserve">Proven track record of managing multiple projects simultaneously while meeting deadlines.</w:t>
      </w:r>
    </w:p>
    <w:p>
      <w:pPr>
        <w:pStyle w:val="ListParagraph"/>
        <w:numPr>
          <w:ilvl w:val="0"/>
          <w:numId w:val="1"/>
        </w:numPr>
        <w:spacing w:after="60" w:line="300"/>
      </w:pPr>
      <w:r>
        <w:rPr>
          <w:rFonts w:ascii="Lexend" w:cs="Arial" w:eastAsia="Arial" w:hAnsi="Lexend"/>
          <w:color w:val="242730"/>
          <w:sz w:val="20"/>
          <w:szCs w:val="20"/>
        </w:rPr>
        <w:t xml:space="preserve">Experience working with diverse teams and coordinating with multiple stakeholders.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50 pounds during inspections or while managing repair logistics.</w:t>
      </w:r>
    </w:p>
    <w:p>
      <w:pPr>
        <w:pStyle w:val="ListParagraph"/>
        <w:numPr>
          <w:ilvl w:val="0"/>
          <w:numId w:val="1"/>
        </w:numPr>
        <w:spacing w:after="60" w:line="300"/>
      </w:pPr>
      <w:r>
        <w:rPr>
          <w:rFonts w:ascii="Lexend" w:cs="Arial" w:eastAsia="Arial" w:hAnsi="Lexend"/>
          <w:color w:val="242730"/>
          <w:sz w:val="20"/>
          <w:szCs w:val="20"/>
        </w:rPr>
        <w:t xml:space="preserve">Frequent exposure to varying weather conditions while visiting sites.</w:t>
      </w:r>
    </w:p>
    <w:p>
      <w:pPr>
        <w:pStyle w:val="ListParagraph"/>
        <w:numPr>
          <w:ilvl w:val="0"/>
          <w:numId w:val="1"/>
        </w:numPr>
        <w:spacing w:after="60" w:line="300"/>
      </w:pPr>
      <w:r>
        <w:rPr>
          <w:rFonts w:ascii="Lexend" w:cs="Arial" w:eastAsia="Arial" w:hAnsi="Lexend"/>
          <w:color w:val="242730"/>
          <w:sz w:val="20"/>
          <w:szCs w:val="20"/>
        </w:rPr>
        <w:t xml:space="preserve">Ability to navigate uneven terrain and confined spaces.</w:t>
      </w:r>
    </w:p>
    <w:p>
      <w:pPr>
        <w:pStyle w:val="ListParagraph"/>
        <w:numPr>
          <w:ilvl w:val="0"/>
          <w:numId w:val="1"/>
        </w:numPr>
        <w:spacing w:after="60" w:line="300"/>
      </w:pPr>
      <w:r>
        <w:rPr>
          <w:rFonts w:ascii="Lexend" w:cs="Arial" w:eastAsia="Arial" w:hAnsi="Lexend"/>
          <w:color w:val="242730"/>
          <w:sz w:val="20"/>
          <w:szCs w:val="20"/>
        </w:rPr>
        <w:t xml:space="preserve">Extended periods of walking, climbing, and standing during property inspections.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 5:00 PM.</w:t>
      </w:r>
    </w:p>
    <w:p>
      <w:pPr>
        <w:pStyle w:val="ListParagraph"/>
        <w:numPr>
          <w:ilvl w:val="0"/>
          <w:numId w:val="1"/>
        </w:numPr>
        <w:spacing w:after="60" w:line="300"/>
      </w:pPr>
      <w:r>
        <w:rPr>
          <w:rFonts w:ascii="Lexend" w:cs="Arial" w:eastAsia="Arial" w:hAnsi="Lexend"/>
          <w:color w:val="242730"/>
          <w:sz w:val="20"/>
          <w:szCs w:val="20"/>
        </w:rPr>
        <w:t xml:space="preserve">Occasional weekend or evening work may be required to meet project deadlines or emergencies.</w:t>
      </w:r>
    </w:p>
    <w:p>
      <w:pPr>
        <w:pStyle w:val="ListParagraph"/>
        <w:numPr>
          <w:ilvl w:val="0"/>
          <w:numId w:val="1"/>
        </w:numPr>
        <w:spacing w:after="60" w:line="300"/>
      </w:pPr>
      <w:r>
        <w:rPr>
          <w:rFonts w:ascii="Lexend" w:cs="Arial" w:eastAsia="Arial" w:hAnsi="Lexend"/>
          <w:color w:val="242730"/>
          <w:sz w:val="20"/>
          <w:szCs w:val="20"/>
        </w:rPr>
        <w:t xml:space="preserve">Moderate travel expected between property sites within the designated region.</w:t>
      </w:r>
    </w:p>
    <w:p>
      <w:pPr>
        <w:pStyle w:val="ListParagraph"/>
        <w:numPr>
          <w:ilvl w:val="0"/>
          <w:numId w:val="1"/>
        </w:numPr>
        <w:spacing w:after="60" w:line="300"/>
      </w:pPr>
      <w:r>
        <w:rPr>
          <w:rFonts w:ascii="Lexend" w:cs="Arial" w:eastAsia="Arial" w:hAnsi="Lexend"/>
          <w:color w:val="242730"/>
          <w:sz w:val="20"/>
          <w:szCs w:val="20"/>
        </w:rPr>
        <w:t xml:space="preserve">On-call responsibilities during peak periods or emergency situations.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or salary range: $25 - $35 per hour or equivalent salary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tied to project completion and quality metrics.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offered.</w:t>
      </w:r>
    </w:p>
    <w:p>
      <w:pPr>
        <w:pStyle w:val="ListParagraph"/>
        <w:numPr>
          <w:ilvl w:val="0"/>
          <w:numId w:val="1"/>
        </w:numPr>
        <w:spacing w:after="60" w:line="300"/>
      </w:pPr>
      <w:r>
        <w:rPr>
          <w:rFonts w:ascii="Lexend" w:cs="Arial" w:eastAsia="Arial" w:hAnsi="Lexend"/>
          <w:color w:val="242730"/>
          <w:sz w:val="20"/>
          <w:szCs w:val="20"/>
        </w:rPr>
        <w:t xml:space="preserve">Additional fringe benefits include paid time off, professional development opportunities, and company-sponsored events.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pride ourselves on a collaborative environment that values growth, innovation, and excellence in service.</w:t>
      </w:r>
    </w:p>
    <w:p>
      <w:pPr>
        <w:pStyle w:val="ListParagraph"/>
        <w:numPr>
          <w:ilvl w:val="0"/>
          <w:numId w:val="1"/>
        </w:numPr>
        <w:spacing w:after="60" w:line="300"/>
      </w:pPr>
      <w:r>
        <w:rPr>
          <w:rFonts w:ascii="Lexend" w:cs="Arial" w:eastAsia="Arial" w:hAnsi="Lexend"/>
          <w:color w:val="242730"/>
          <w:sz w:val="20"/>
          <w:szCs w:val="20"/>
        </w:rPr>
        <w:t xml:space="preserve">Our team is dedicated to supporting one another and empowering individual career advancement.</w:t>
      </w:r>
    </w:p>
    <w:p>
      <w:pPr>
        <w:pStyle w:val="ListParagraph"/>
        <w:numPr>
          <w:ilvl w:val="0"/>
          <w:numId w:val="1"/>
        </w:numPr>
        <w:spacing w:after="60" w:line="300"/>
      </w:pPr>
      <w:r>
        <w:rPr>
          <w:rFonts w:ascii="Lexend" w:cs="Arial" w:eastAsia="Arial" w:hAnsi="Lexend"/>
          <w:color w:val="242730"/>
          <w:sz w:val="20"/>
          <w:szCs w:val="20"/>
        </w:rPr>
        <w:t xml:space="preserve">We foster a culture of accountability, continuous learning, and transparent communication.</w:t>
      </w:r>
    </w:p>
    <w:p>
      <w:pPr>
        <w:pStyle w:val="ListParagraph"/>
        <w:numPr>
          <w:ilvl w:val="0"/>
          <w:numId w:val="1"/>
        </w:numPr>
        <w:spacing w:after="60" w:line="300"/>
      </w:pPr>
      <w:r>
        <w:rPr>
          <w:rFonts w:ascii="Lexend" w:cs="Arial" w:eastAsia="Arial" w:hAnsi="Lexend"/>
          <w:color w:val="242730"/>
          <w:sz w:val="20"/>
          <w:szCs w:val="20"/>
        </w:rPr>
        <w:t xml:space="preserve">Join us to be part of a dynamic company that thrives on customer satisfaction and community impact.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hirebus.com/job-descriptions/property-preservation-services/field-supervisor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Preservation Services Field Supervisor job description</dc:title>
  <dc:creator>HireBus</dc:creator>
  <dc:description>HireBus Role Blueprint: Field Supervisor job description template for Property Preservation Services.</dc:description>
  <cp:lastModifiedBy>Un-named</cp:lastModifiedBy>
  <cp:revision>1</cp:revision>
  <dcterms:created xsi:type="dcterms:W3CDTF">2026-10-23T06:48:07.332Z</dcterms:created>
  <dcterms:modified xsi:type="dcterms:W3CDTF">2026-10-23T06:48:07.332Z</dcterms:modified>
</cp:coreProperties>
</file>

<file path=docProps/custom.xml><?xml version="1.0" encoding="utf-8"?>
<Properties xmlns="http://schemas.openxmlformats.org/officeDocument/2006/custom-properties" xmlns:vt="http://schemas.openxmlformats.org/officeDocument/2006/docPropsVTypes"/>
</file>